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843229" w14:textId="77777777" w:rsidR="00CC1BF5" w:rsidRDefault="00CC1BF5">
      <w:pPr>
        <w:pStyle w:val="BodyText"/>
        <w:spacing w:before="3"/>
        <w:rPr>
          <w:rFonts w:ascii="Times New Roman"/>
          <w:sz w:val="2"/>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8"/>
        <w:gridCol w:w="4926"/>
        <w:gridCol w:w="2974"/>
      </w:tblGrid>
      <w:tr w:rsidR="00CC1BF5" w14:paraId="46CE2C34" w14:textId="77777777">
        <w:trPr>
          <w:trHeight w:val="270"/>
        </w:trPr>
        <w:tc>
          <w:tcPr>
            <w:tcW w:w="2148" w:type="dxa"/>
            <w:vMerge w:val="restart"/>
          </w:tcPr>
          <w:p w14:paraId="05852B96" w14:textId="77777777" w:rsidR="00CC1BF5" w:rsidRDefault="00CC1BF5">
            <w:pPr>
              <w:pStyle w:val="TableParagraph"/>
              <w:spacing w:before="69"/>
              <w:ind w:left="0"/>
              <w:rPr>
                <w:rFonts w:ascii="Times New Roman"/>
                <w:sz w:val="20"/>
              </w:rPr>
            </w:pPr>
            <w:bookmarkStart w:id="0" w:name="_Hlk174618226"/>
          </w:p>
          <w:p w14:paraId="60E5C10D" w14:textId="6DCF646E" w:rsidR="00CC1BF5" w:rsidRPr="00AF4876" w:rsidRDefault="00C82A54" w:rsidP="00AF4876">
            <w:pPr>
              <w:pStyle w:val="TableParagraph"/>
              <w:ind w:left="0"/>
              <w:jc w:val="center"/>
              <w:rPr>
                <w:rFonts w:ascii="Times New Roman"/>
                <w:sz w:val="36"/>
                <w:szCs w:val="36"/>
              </w:rPr>
            </w:pPr>
            <w:r w:rsidRPr="00AF4876">
              <w:rPr>
                <w:rFonts w:ascii="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Rhinos </w:t>
            </w:r>
            <w:r w:rsidR="00D909E3" w:rsidRPr="00AF4876">
              <w:rPr>
                <w:rFonts w:ascii="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Asset Holdings</w:t>
            </w:r>
          </w:p>
        </w:tc>
        <w:tc>
          <w:tcPr>
            <w:tcW w:w="4926" w:type="dxa"/>
            <w:vMerge w:val="restart"/>
            <w:shd w:val="clear" w:color="auto" w:fill="D9D9D9"/>
          </w:tcPr>
          <w:p w14:paraId="692C0C54" w14:textId="4D587372" w:rsidR="00CC1BF5" w:rsidRDefault="007E406D">
            <w:pPr>
              <w:pStyle w:val="TableParagraph"/>
              <w:spacing w:before="150"/>
              <w:ind w:left="1298"/>
              <w:rPr>
                <w:rFonts w:ascii="Tahoma"/>
                <w:b/>
                <w:sz w:val="18"/>
              </w:rPr>
            </w:pPr>
            <w:r>
              <w:rPr>
                <w:rFonts w:ascii="Tahoma"/>
                <w:b/>
                <w:spacing w:val="-2"/>
                <w:w w:val="85"/>
                <w:sz w:val="18"/>
              </w:rPr>
              <w:t>The Rugby Village</w:t>
            </w:r>
          </w:p>
        </w:tc>
        <w:tc>
          <w:tcPr>
            <w:tcW w:w="2974" w:type="dxa"/>
            <w:shd w:val="clear" w:color="auto" w:fill="D9D9D9"/>
          </w:tcPr>
          <w:p w14:paraId="59E1CEFA" w14:textId="77777777" w:rsidR="00CC1BF5" w:rsidRDefault="00000000">
            <w:pPr>
              <w:pStyle w:val="TableParagraph"/>
              <w:spacing w:before="15"/>
              <w:ind w:left="53" w:right="13"/>
              <w:jc w:val="center"/>
              <w:rPr>
                <w:rFonts w:ascii="Tahoma"/>
                <w:b/>
                <w:sz w:val="18"/>
              </w:rPr>
            </w:pPr>
            <w:r>
              <w:rPr>
                <w:rFonts w:ascii="Tahoma"/>
                <w:b/>
                <w:spacing w:val="-4"/>
                <w:sz w:val="18"/>
              </w:rPr>
              <w:t>Document</w:t>
            </w:r>
            <w:r>
              <w:rPr>
                <w:rFonts w:ascii="Tahoma"/>
                <w:b/>
                <w:spacing w:val="3"/>
                <w:sz w:val="18"/>
              </w:rPr>
              <w:t xml:space="preserve"> </w:t>
            </w:r>
            <w:r>
              <w:rPr>
                <w:rFonts w:ascii="Tahoma"/>
                <w:b/>
                <w:spacing w:val="-2"/>
                <w:sz w:val="18"/>
              </w:rPr>
              <w:t>Number</w:t>
            </w:r>
          </w:p>
        </w:tc>
      </w:tr>
      <w:tr w:rsidR="00CC1BF5" w14:paraId="4C50FED9" w14:textId="77777777">
        <w:trPr>
          <w:trHeight w:val="255"/>
        </w:trPr>
        <w:tc>
          <w:tcPr>
            <w:tcW w:w="2148" w:type="dxa"/>
            <w:vMerge/>
            <w:tcBorders>
              <w:top w:val="nil"/>
            </w:tcBorders>
          </w:tcPr>
          <w:p w14:paraId="6E82A97E" w14:textId="77777777" w:rsidR="00CC1BF5" w:rsidRDefault="00CC1BF5">
            <w:pPr>
              <w:rPr>
                <w:sz w:val="2"/>
                <w:szCs w:val="2"/>
              </w:rPr>
            </w:pPr>
          </w:p>
        </w:tc>
        <w:tc>
          <w:tcPr>
            <w:tcW w:w="4926" w:type="dxa"/>
            <w:vMerge/>
            <w:tcBorders>
              <w:top w:val="nil"/>
            </w:tcBorders>
            <w:shd w:val="clear" w:color="auto" w:fill="D9D9D9"/>
          </w:tcPr>
          <w:p w14:paraId="25AD487A" w14:textId="77777777" w:rsidR="00CC1BF5" w:rsidRDefault="00CC1BF5">
            <w:pPr>
              <w:rPr>
                <w:sz w:val="2"/>
                <w:szCs w:val="2"/>
              </w:rPr>
            </w:pPr>
          </w:p>
        </w:tc>
        <w:tc>
          <w:tcPr>
            <w:tcW w:w="2974" w:type="dxa"/>
          </w:tcPr>
          <w:p w14:paraId="03C233FC" w14:textId="601AF4E2" w:rsidR="00CC1BF5" w:rsidRDefault="00D909E3">
            <w:pPr>
              <w:pStyle w:val="TableParagraph"/>
              <w:spacing w:before="14"/>
              <w:ind w:left="53"/>
              <w:jc w:val="center"/>
              <w:rPr>
                <w:sz w:val="18"/>
              </w:rPr>
            </w:pPr>
            <w:r>
              <w:rPr>
                <w:w w:val="80"/>
                <w:sz w:val="18"/>
              </w:rPr>
              <w:t>EMS – O</w:t>
            </w:r>
            <w:r w:rsidR="0002369C">
              <w:rPr>
                <w:w w:val="80"/>
                <w:sz w:val="18"/>
              </w:rPr>
              <w:t>2</w:t>
            </w:r>
          </w:p>
        </w:tc>
      </w:tr>
      <w:tr w:rsidR="00CC1BF5" w14:paraId="21515CBB" w14:textId="77777777">
        <w:trPr>
          <w:trHeight w:val="300"/>
        </w:trPr>
        <w:tc>
          <w:tcPr>
            <w:tcW w:w="2148" w:type="dxa"/>
            <w:vMerge/>
            <w:tcBorders>
              <w:top w:val="nil"/>
            </w:tcBorders>
          </w:tcPr>
          <w:p w14:paraId="5A4D9C6D" w14:textId="77777777" w:rsidR="00CC1BF5" w:rsidRDefault="00CC1BF5">
            <w:pPr>
              <w:rPr>
                <w:sz w:val="2"/>
                <w:szCs w:val="2"/>
              </w:rPr>
            </w:pPr>
          </w:p>
        </w:tc>
        <w:tc>
          <w:tcPr>
            <w:tcW w:w="4926" w:type="dxa"/>
            <w:vMerge w:val="restart"/>
            <w:shd w:val="clear" w:color="auto" w:fill="D9D9D9"/>
          </w:tcPr>
          <w:p w14:paraId="6E76FA61" w14:textId="77777777" w:rsidR="00CC1BF5" w:rsidRDefault="00000000">
            <w:pPr>
              <w:pStyle w:val="TableParagraph"/>
              <w:spacing w:before="194"/>
              <w:ind w:left="983"/>
              <w:rPr>
                <w:sz w:val="18"/>
              </w:rPr>
            </w:pPr>
            <w:r>
              <w:rPr>
                <w:sz w:val="18"/>
              </w:rPr>
              <w:t>Integrated</w:t>
            </w:r>
            <w:r>
              <w:rPr>
                <w:spacing w:val="-20"/>
                <w:sz w:val="18"/>
              </w:rPr>
              <w:t xml:space="preserve"> </w:t>
            </w:r>
            <w:r>
              <w:rPr>
                <w:sz w:val="18"/>
              </w:rPr>
              <w:t>Management</w:t>
            </w:r>
            <w:r>
              <w:rPr>
                <w:spacing w:val="-3"/>
                <w:sz w:val="18"/>
              </w:rPr>
              <w:t xml:space="preserve"> </w:t>
            </w:r>
            <w:r>
              <w:rPr>
                <w:spacing w:val="-2"/>
                <w:sz w:val="18"/>
              </w:rPr>
              <w:t>System</w:t>
            </w:r>
          </w:p>
        </w:tc>
        <w:tc>
          <w:tcPr>
            <w:tcW w:w="2974" w:type="dxa"/>
            <w:shd w:val="clear" w:color="auto" w:fill="D9D9D9"/>
          </w:tcPr>
          <w:p w14:paraId="657053F2" w14:textId="77777777" w:rsidR="00CC1BF5" w:rsidRDefault="00000000">
            <w:pPr>
              <w:pStyle w:val="TableParagraph"/>
              <w:spacing w:before="30"/>
              <w:ind w:left="53" w:right="17"/>
              <w:jc w:val="center"/>
              <w:rPr>
                <w:rFonts w:ascii="Tahoma"/>
                <w:b/>
                <w:sz w:val="18"/>
              </w:rPr>
            </w:pPr>
            <w:r>
              <w:rPr>
                <w:rFonts w:ascii="Tahoma"/>
                <w:b/>
                <w:w w:val="90"/>
                <w:sz w:val="18"/>
              </w:rPr>
              <w:t>Revision</w:t>
            </w:r>
            <w:r>
              <w:rPr>
                <w:rFonts w:ascii="Tahoma"/>
                <w:b/>
                <w:spacing w:val="3"/>
                <w:sz w:val="18"/>
              </w:rPr>
              <w:t xml:space="preserve"> </w:t>
            </w:r>
            <w:r>
              <w:rPr>
                <w:rFonts w:ascii="Tahoma"/>
                <w:b/>
                <w:w w:val="90"/>
                <w:sz w:val="18"/>
              </w:rPr>
              <w:t>No.</w:t>
            </w:r>
            <w:r>
              <w:rPr>
                <w:rFonts w:ascii="Tahoma"/>
                <w:b/>
                <w:spacing w:val="-1"/>
                <w:sz w:val="18"/>
              </w:rPr>
              <w:t xml:space="preserve"> </w:t>
            </w:r>
            <w:r>
              <w:rPr>
                <w:rFonts w:ascii="Tahoma"/>
                <w:b/>
                <w:w w:val="90"/>
                <w:sz w:val="18"/>
              </w:rPr>
              <w:t>&amp;</w:t>
            </w:r>
            <w:r>
              <w:rPr>
                <w:rFonts w:ascii="Tahoma"/>
                <w:b/>
                <w:spacing w:val="4"/>
                <w:sz w:val="18"/>
              </w:rPr>
              <w:t xml:space="preserve"> </w:t>
            </w:r>
            <w:r>
              <w:rPr>
                <w:rFonts w:ascii="Tahoma"/>
                <w:b/>
                <w:spacing w:val="-4"/>
                <w:w w:val="90"/>
                <w:sz w:val="18"/>
              </w:rPr>
              <w:t>Date</w:t>
            </w:r>
          </w:p>
        </w:tc>
      </w:tr>
      <w:tr w:rsidR="00CC1BF5" w14:paraId="60044D57" w14:textId="77777777">
        <w:trPr>
          <w:trHeight w:val="285"/>
        </w:trPr>
        <w:tc>
          <w:tcPr>
            <w:tcW w:w="2148" w:type="dxa"/>
            <w:vMerge/>
            <w:tcBorders>
              <w:top w:val="nil"/>
            </w:tcBorders>
          </w:tcPr>
          <w:p w14:paraId="495F4867" w14:textId="77777777" w:rsidR="00CC1BF5" w:rsidRDefault="00CC1BF5">
            <w:pPr>
              <w:rPr>
                <w:sz w:val="2"/>
                <w:szCs w:val="2"/>
              </w:rPr>
            </w:pPr>
          </w:p>
        </w:tc>
        <w:tc>
          <w:tcPr>
            <w:tcW w:w="4926" w:type="dxa"/>
            <w:vMerge/>
            <w:tcBorders>
              <w:top w:val="nil"/>
            </w:tcBorders>
            <w:shd w:val="clear" w:color="auto" w:fill="D9D9D9"/>
          </w:tcPr>
          <w:p w14:paraId="6769626B" w14:textId="77777777" w:rsidR="00CC1BF5" w:rsidRDefault="00CC1BF5">
            <w:pPr>
              <w:rPr>
                <w:sz w:val="2"/>
                <w:szCs w:val="2"/>
              </w:rPr>
            </w:pPr>
          </w:p>
        </w:tc>
        <w:tc>
          <w:tcPr>
            <w:tcW w:w="2974" w:type="dxa"/>
          </w:tcPr>
          <w:p w14:paraId="50F19C41" w14:textId="240A0117" w:rsidR="00CC1BF5" w:rsidRDefault="00000000">
            <w:pPr>
              <w:pStyle w:val="TableParagraph"/>
              <w:spacing w:before="29"/>
              <w:ind w:left="53" w:right="18"/>
              <w:jc w:val="center"/>
              <w:rPr>
                <w:sz w:val="18"/>
              </w:rPr>
            </w:pPr>
            <w:r>
              <w:rPr>
                <w:w w:val="90"/>
                <w:sz w:val="18"/>
              </w:rPr>
              <w:t>00</w:t>
            </w:r>
            <w:r>
              <w:rPr>
                <w:spacing w:val="12"/>
                <w:sz w:val="18"/>
              </w:rPr>
              <w:t xml:space="preserve"> </w:t>
            </w:r>
            <w:r>
              <w:rPr>
                <w:w w:val="90"/>
                <w:sz w:val="18"/>
              </w:rPr>
              <w:t>–</w:t>
            </w:r>
            <w:r>
              <w:rPr>
                <w:spacing w:val="4"/>
                <w:sz w:val="18"/>
              </w:rPr>
              <w:t xml:space="preserve"> </w:t>
            </w:r>
            <w:r w:rsidR="00D909E3">
              <w:rPr>
                <w:w w:val="90"/>
                <w:sz w:val="18"/>
              </w:rPr>
              <w:t>14 August 2024</w:t>
            </w:r>
          </w:p>
        </w:tc>
      </w:tr>
      <w:tr w:rsidR="00CC1BF5" w14:paraId="046A170D" w14:textId="77777777">
        <w:trPr>
          <w:trHeight w:val="270"/>
        </w:trPr>
        <w:tc>
          <w:tcPr>
            <w:tcW w:w="2148" w:type="dxa"/>
            <w:vMerge/>
            <w:tcBorders>
              <w:top w:val="nil"/>
            </w:tcBorders>
          </w:tcPr>
          <w:p w14:paraId="2017F9BE" w14:textId="77777777" w:rsidR="00CC1BF5" w:rsidRDefault="00CC1BF5">
            <w:pPr>
              <w:rPr>
                <w:sz w:val="2"/>
                <w:szCs w:val="2"/>
              </w:rPr>
            </w:pPr>
          </w:p>
        </w:tc>
        <w:tc>
          <w:tcPr>
            <w:tcW w:w="4926" w:type="dxa"/>
            <w:vMerge w:val="restart"/>
          </w:tcPr>
          <w:p w14:paraId="52D4C085" w14:textId="77777777" w:rsidR="00CC1BF5" w:rsidRDefault="00000000">
            <w:pPr>
              <w:pStyle w:val="TableParagraph"/>
              <w:spacing w:before="59" w:line="215" w:lineRule="exact"/>
              <w:ind w:left="43" w:right="17"/>
              <w:jc w:val="center"/>
              <w:rPr>
                <w:sz w:val="18"/>
              </w:rPr>
            </w:pPr>
            <w:r>
              <w:rPr>
                <w:w w:val="90"/>
                <w:sz w:val="18"/>
              </w:rPr>
              <w:t>ENVIRONMENTAL</w:t>
            </w:r>
            <w:r>
              <w:rPr>
                <w:spacing w:val="8"/>
                <w:sz w:val="18"/>
              </w:rPr>
              <w:t xml:space="preserve"> </w:t>
            </w:r>
            <w:r>
              <w:rPr>
                <w:w w:val="90"/>
                <w:sz w:val="18"/>
              </w:rPr>
              <w:t>METHOD</w:t>
            </w:r>
            <w:r>
              <w:rPr>
                <w:spacing w:val="43"/>
                <w:sz w:val="18"/>
              </w:rPr>
              <w:t xml:space="preserve"> </w:t>
            </w:r>
            <w:r>
              <w:rPr>
                <w:spacing w:val="-2"/>
                <w:w w:val="90"/>
                <w:sz w:val="18"/>
              </w:rPr>
              <w:t>STATEMENT</w:t>
            </w:r>
          </w:p>
          <w:p w14:paraId="46EA87A1" w14:textId="77777777" w:rsidR="00CC1BF5" w:rsidRDefault="00000000">
            <w:pPr>
              <w:pStyle w:val="TableParagraph"/>
              <w:spacing w:line="215" w:lineRule="exact"/>
              <w:ind w:left="43"/>
              <w:jc w:val="center"/>
              <w:rPr>
                <w:b/>
                <w:i/>
                <w:sz w:val="18"/>
              </w:rPr>
            </w:pPr>
            <w:r>
              <w:rPr>
                <w:b/>
                <w:i/>
                <w:w w:val="90"/>
                <w:sz w:val="18"/>
              </w:rPr>
              <w:t>Cement</w:t>
            </w:r>
            <w:r>
              <w:rPr>
                <w:b/>
                <w:i/>
                <w:spacing w:val="-2"/>
                <w:sz w:val="18"/>
              </w:rPr>
              <w:t xml:space="preserve"> </w:t>
            </w:r>
            <w:r>
              <w:rPr>
                <w:b/>
                <w:i/>
                <w:w w:val="90"/>
                <w:sz w:val="18"/>
              </w:rPr>
              <w:t>and</w:t>
            </w:r>
            <w:r>
              <w:rPr>
                <w:b/>
                <w:i/>
                <w:spacing w:val="9"/>
                <w:sz w:val="18"/>
              </w:rPr>
              <w:t xml:space="preserve"> </w:t>
            </w:r>
            <w:r>
              <w:rPr>
                <w:b/>
                <w:i/>
                <w:w w:val="90"/>
                <w:sz w:val="18"/>
              </w:rPr>
              <w:t>concrete</w:t>
            </w:r>
            <w:r>
              <w:rPr>
                <w:b/>
                <w:i/>
                <w:spacing w:val="-14"/>
                <w:w w:val="90"/>
                <w:sz w:val="18"/>
              </w:rPr>
              <w:t xml:space="preserve"> </w:t>
            </w:r>
            <w:r>
              <w:rPr>
                <w:b/>
                <w:i/>
                <w:spacing w:val="-2"/>
                <w:w w:val="90"/>
                <w:sz w:val="18"/>
              </w:rPr>
              <w:t>batching</w:t>
            </w:r>
          </w:p>
        </w:tc>
        <w:tc>
          <w:tcPr>
            <w:tcW w:w="2974" w:type="dxa"/>
            <w:shd w:val="clear" w:color="auto" w:fill="D9D9D9"/>
          </w:tcPr>
          <w:p w14:paraId="2E62191C" w14:textId="77777777" w:rsidR="00CC1BF5" w:rsidRDefault="00000000">
            <w:pPr>
              <w:pStyle w:val="TableParagraph"/>
              <w:spacing w:before="15"/>
              <w:ind w:left="53" w:right="13"/>
              <w:jc w:val="center"/>
              <w:rPr>
                <w:rFonts w:ascii="Tahoma"/>
                <w:b/>
                <w:sz w:val="18"/>
              </w:rPr>
            </w:pPr>
            <w:r>
              <w:rPr>
                <w:rFonts w:ascii="Tahoma"/>
                <w:b/>
                <w:sz w:val="18"/>
              </w:rPr>
              <w:t>Page</w:t>
            </w:r>
            <w:r>
              <w:rPr>
                <w:rFonts w:ascii="Tahoma"/>
                <w:b/>
                <w:spacing w:val="6"/>
                <w:sz w:val="18"/>
              </w:rPr>
              <w:t xml:space="preserve"> </w:t>
            </w:r>
            <w:r>
              <w:rPr>
                <w:rFonts w:ascii="Tahoma"/>
                <w:b/>
                <w:spacing w:val="-2"/>
                <w:sz w:val="18"/>
              </w:rPr>
              <w:t>Number</w:t>
            </w:r>
          </w:p>
        </w:tc>
      </w:tr>
      <w:tr w:rsidR="00CC1BF5" w14:paraId="66919312" w14:textId="77777777">
        <w:trPr>
          <w:trHeight w:val="270"/>
        </w:trPr>
        <w:tc>
          <w:tcPr>
            <w:tcW w:w="2148" w:type="dxa"/>
            <w:vMerge/>
            <w:tcBorders>
              <w:top w:val="nil"/>
            </w:tcBorders>
          </w:tcPr>
          <w:p w14:paraId="7502F2F6" w14:textId="77777777" w:rsidR="00CC1BF5" w:rsidRDefault="00CC1BF5">
            <w:pPr>
              <w:rPr>
                <w:sz w:val="2"/>
                <w:szCs w:val="2"/>
              </w:rPr>
            </w:pPr>
          </w:p>
        </w:tc>
        <w:tc>
          <w:tcPr>
            <w:tcW w:w="4926" w:type="dxa"/>
            <w:vMerge/>
            <w:tcBorders>
              <w:top w:val="nil"/>
            </w:tcBorders>
          </w:tcPr>
          <w:p w14:paraId="0D2FABC6" w14:textId="77777777" w:rsidR="00CC1BF5" w:rsidRDefault="00CC1BF5">
            <w:pPr>
              <w:rPr>
                <w:sz w:val="2"/>
                <w:szCs w:val="2"/>
              </w:rPr>
            </w:pPr>
          </w:p>
        </w:tc>
        <w:tc>
          <w:tcPr>
            <w:tcW w:w="2974" w:type="dxa"/>
          </w:tcPr>
          <w:p w14:paraId="78DD8DB0" w14:textId="77777777" w:rsidR="00CC1BF5" w:rsidRDefault="00000000">
            <w:pPr>
              <w:pStyle w:val="TableParagraph"/>
              <w:spacing w:before="29"/>
              <w:ind w:left="53" w:right="12"/>
              <w:jc w:val="center"/>
              <w:rPr>
                <w:rFonts w:ascii="Tahoma"/>
                <w:b/>
                <w:sz w:val="18"/>
              </w:rPr>
            </w:pPr>
            <w:r>
              <w:rPr>
                <w:sz w:val="18"/>
              </w:rPr>
              <w:t>Page</w:t>
            </w:r>
            <w:r>
              <w:rPr>
                <w:spacing w:val="4"/>
                <w:sz w:val="18"/>
              </w:rPr>
              <w:t xml:space="preserve"> </w:t>
            </w:r>
            <w:r>
              <w:rPr>
                <w:rFonts w:ascii="Tahoma"/>
                <w:b/>
                <w:sz w:val="18"/>
              </w:rPr>
              <w:t xml:space="preserve">1 </w:t>
            </w:r>
            <w:r>
              <w:rPr>
                <w:sz w:val="18"/>
              </w:rPr>
              <w:t>of</w:t>
            </w:r>
            <w:r>
              <w:rPr>
                <w:spacing w:val="-11"/>
                <w:sz w:val="18"/>
              </w:rPr>
              <w:t xml:space="preserve"> </w:t>
            </w:r>
            <w:r>
              <w:rPr>
                <w:rFonts w:ascii="Tahoma"/>
                <w:b/>
                <w:spacing w:val="-10"/>
                <w:sz w:val="18"/>
              </w:rPr>
              <w:t>2</w:t>
            </w:r>
          </w:p>
        </w:tc>
      </w:tr>
    </w:tbl>
    <w:p w14:paraId="79C3F65F" w14:textId="77777777" w:rsidR="00CC1BF5" w:rsidRDefault="00CC1BF5">
      <w:pPr>
        <w:pStyle w:val="BodyText"/>
        <w:spacing w:before="26"/>
        <w:rPr>
          <w:rFonts w:ascii="Times New Roman"/>
          <w:sz w:val="20"/>
        </w:rPr>
      </w:pPr>
    </w:p>
    <w:tbl>
      <w:tblPr>
        <w:tblW w:w="0" w:type="auto"/>
        <w:tblInd w:w="1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989"/>
        <w:gridCol w:w="7014"/>
      </w:tblGrid>
      <w:tr w:rsidR="00CC1BF5" w14:paraId="760A0C6B" w14:textId="77777777">
        <w:trPr>
          <w:trHeight w:val="255"/>
        </w:trPr>
        <w:tc>
          <w:tcPr>
            <w:tcW w:w="2989" w:type="dxa"/>
            <w:tcBorders>
              <w:left w:val="single" w:sz="8" w:space="0" w:color="000000"/>
            </w:tcBorders>
            <w:shd w:val="clear" w:color="auto" w:fill="F1F1F1"/>
          </w:tcPr>
          <w:bookmarkEnd w:id="0"/>
          <w:p w14:paraId="6DCF9CBC" w14:textId="0EA296C2" w:rsidR="00CC1BF5" w:rsidRDefault="00000000">
            <w:pPr>
              <w:pStyle w:val="TableParagraph"/>
              <w:ind w:left="125"/>
              <w:rPr>
                <w:rFonts w:ascii="Tahoma"/>
                <w:b/>
                <w:sz w:val="18"/>
              </w:rPr>
            </w:pPr>
            <w:r>
              <w:rPr>
                <w:rFonts w:ascii="Tahoma"/>
                <w:b/>
                <w:spacing w:val="-2"/>
                <w:sz w:val="18"/>
              </w:rPr>
              <w:t>D</w:t>
            </w:r>
            <w:r w:rsidR="00C82A54">
              <w:rPr>
                <w:rFonts w:ascii="Tahoma"/>
                <w:b/>
                <w:spacing w:val="-2"/>
                <w:sz w:val="18"/>
              </w:rPr>
              <w:t>ate</w:t>
            </w:r>
          </w:p>
        </w:tc>
        <w:tc>
          <w:tcPr>
            <w:tcW w:w="7014" w:type="dxa"/>
          </w:tcPr>
          <w:p w14:paraId="50BCCCCF" w14:textId="31973209" w:rsidR="00CC1BF5" w:rsidRDefault="00D909E3" w:rsidP="00D909E3">
            <w:pPr>
              <w:pStyle w:val="TableParagraph"/>
              <w:spacing w:line="218" w:lineRule="exact"/>
              <w:ind w:left="0"/>
              <w:rPr>
                <w:sz w:val="18"/>
              </w:rPr>
            </w:pPr>
            <w:r>
              <w:rPr>
                <w:spacing w:val="-2"/>
                <w:w w:val="95"/>
                <w:sz w:val="18"/>
              </w:rPr>
              <w:t>14 August 2024</w:t>
            </w:r>
          </w:p>
        </w:tc>
      </w:tr>
      <w:tr w:rsidR="00CC1BF5" w14:paraId="4EEB61A7" w14:textId="77777777">
        <w:trPr>
          <w:trHeight w:val="255"/>
        </w:trPr>
        <w:tc>
          <w:tcPr>
            <w:tcW w:w="2989" w:type="dxa"/>
            <w:tcBorders>
              <w:left w:val="single" w:sz="8" w:space="0" w:color="000000"/>
            </w:tcBorders>
            <w:shd w:val="clear" w:color="auto" w:fill="F1F1F1"/>
          </w:tcPr>
          <w:p w14:paraId="7A8B624C" w14:textId="77777777" w:rsidR="00CC1BF5" w:rsidRDefault="00000000">
            <w:pPr>
              <w:pStyle w:val="TableParagraph"/>
              <w:ind w:left="125"/>
              <w:rPr>
                <w:rFonts w:ascii="Tahoma"/>
                <w:b/>
                <w:sz w:val="18"/>
              </w:rPr>
            </w:pPr>
            <w:r>
              <w:rPr>
                <w:rFonts w:ascii="Tahoma"/>
                <w:b/>
                <w:w w:val="85"/>
                <w:sz w:val="18"/>
              </w:rPr>
              <w:t>Site</w:t>
            </w:r>
            <w:r>
              <w:rPr>
                <w:rFonts w:ascii="Tahoma"/>
                <w:b/>
                <w:spacing w:val="5"/>
                <w:sz w:val="18"/>
              </w:rPr>
              <w:t xml:space="preserve"> </w:t>
            </w:r>
            <w:r>
              <w:rPr>
                <w:rFonts w:ascii="Tahoma"/>
                <w:b/>
                <w:spacing w:val="-2"/>
                <w:sz w:val="18"/>
              </w:rPr>
              <w:t>Name:</w:t>
            </w:r>
          </w:p>
        </w:tc>
        <w:tc>
          <w:tcPr>
            <w:tcW w:w="7014" w:type="dxa"/>
          </w:tcPr>
          <w:p w14:paraId="0E97CCFE" w14:textId="5519B93C" w:rsidR="00D909E3" w:rsidRDefault="007E406D" w:rsidP="00D909E3">
            <w:pPr>
              <w:pStyle w:val="TableParagraph"/>
              <w:spacing w:line="218" w:lineRule="exact"/>
              <w:ind w:left="0"/>
              <w:rPr>
                <w:sz w:val="18"/>
              </w:rPr>
            </w:pPr>
            <w:r>
              <w:rPr>
                <w:sz w:val="18"/>
              </w:rPr>
              <w:t>The Rugby Village</w:t>
            </w:r>
            <w:r w:rsidR="00D909E3">
              <w:rPr>
                <w:sz w:val="18"/>
              </w:rPr>
              <w:t xml:space="preserve">, Portion 63 &amp; 25 Farm Gustrouw 918, </w:t>
            </w:r>
          </w:p>
          <w:p w14:paraId="50470082" w14:textId="70D0A005" w:rsidR="00CC1BF5" w:rsidRDefault="00D909E3" w:rsidP="00D909E3">
            <w:pPr>
              <w:pStyle w:val="TableParagraph"/>
              <w:spacing w:line="218" w:lineRule="exact"/>
              <w:ind w:left="0"/>
              <w:rPr>
                <w:sz w:val="18"/>
              </w:rPr>
            </w:pPr>
            <w:r>
              <w:rPr>
                <w:sz w:val="18"/>
              </w:rPr>
              <w:t>Mondeor Road, Stellenbosch Farms, City of Cape Town, 7130</w:t>
            </w:r>
          </w:p>
        </w:tc>
      </w:tr>
    </w:tbl>
    <w:p w14:paraId="370E291F" w14:textId="77777777" w:rsidR="00CC1BF5" w:rsidRDefault="00CC1BF5">
      <w:pPr>
        <w:pStyle w:val="BodyText"/>
        <w:spacing w:before="27"/>
        <w:rPr>
          <w:rFonts w:ascii="Times New Roman"/>
          <w:sz w:val="19"/>
        </w:rPr>
      </w:pPr>
    </w:p>
    <w:p w14:paraId="354C61DB" w14:textId="77777777" w:rsidR="00CC1BF5" w:rsidRDefault="00000000">
      <w:pPr>
        <w:ind w:left="176"/>
        <w:rPr>
          <w:rFonts w:ascii="Tahoma"/>
          <w:b/>
          <w:sz w:val="19"/>
        </w:rPr>
      </w:pPr>
      <w:r>
        <w:rPr>
          <w:rFonts w:ascii="Tahoma"/>
          <w:b/>
          <w:sz w:val="19"/>
        </w:rPr>
        <w:t>Activity:</w:t>
      </w:r>
      <w:r>
        <w:rPr>
          <w:rFonts w:ascii="Tahoma"/>
          <w:b/>
          <w:spacing w:val="12"/>
          <w:sz w:val="19"/>
        </w:rPr>
        <w:t xml:space="preserve"> </w:t>
      </w:r>
      <w:r>
        <w:rPr>
          <w:rFonts w:ascii="Tahoma"/>
          <w:b/>
          <w:sz w:val="19"/>
        </w:rPr>
        <w:t>Cement</w:t>
      </w:r>
      <w:r>
        <w:rPr>
          <w:rFonts w:ascii="Tahoma"/>
          <w:b/>
          <w:spacing w:val="36"/>
          <w:sz w:val="19"/>
        </w:rPr>
        <w:t xml:space="preserve"> </w:t>
      </w:r>
      <w:r>
        <w:rPr>
          <w:rFonts w:ascii="Tahoma"/>
          <w:b/>
          <w:sz w:val="19"/>
        </w:rPr>
        <w:t>and</w:t>
      </w:r>
      <w:r>
        <w:rPr>
          <w:rFonts w:ascii="Tahoma"/>
          <w:b/>
          <w:spacing w:val="12"/>
          <w:sz w:val="19"/>
        </w:rPr>
        <w:t xml:space="preserve"> </w:t>
      </w:r>
      <w:r>
        <w:rPr>
          <w:rFonts w:ascii="Tahoma"/>
          <w:b/>
          <w:sz w:val="19"/>
        </w:rPr>
        <w:t>concrete</w:t>
      </w:r>
      <w:r>
        <w:rPr>
          <w:rFonts w:ascii="Tahoma"/>
          <w:b/>
          <w:spacing w:val="29"/>
          <w:sz w:val="19"/>
        </w:rPr>
        <w:t xml:space="preserve"> </w:t>
      </w:r>
      <w:r>
        <w:rPr>
          <w:rFonts w:ascii="Tahoma"/>
          <w:b/>
          <w:spacing w:val="-2"/>
          <w:sz w:val="19"/>
        </w:rPr>
        <w:t>batching</w:t>
      </w:r>
    </w:p>
    <w:p w14:paraId="4E52CEFF" w14:textId="77777777" w:rsidR="00CC1BF5" w:rsidRDefault="00000000">
      <w:pPr>
        <w:pStyle w:val="BodyText"/>
        <w:spacing w:before="5"/>
        <w:rPr>
          <w:rFonts w:ascii="Tahoma"/>
          <w:b/>
          <w:sz w:val="3"/>
        </w:rPr>
      </w:pPr>
      <w:r>
        <w:rPr>
          <w:noProof/>
        </w:rPr>
        <mc:AlternateContent>
          <mc:Choice Requires="wps">
            <w:drawing>
              <wp:anchor distT="0" distB="0" distL="0" distR="0" simplePos="0" relativeHeight="487587840" behindDoc="1" locked="0" layoutInCell="1" allowOverlap="1" wp14:anchorId="13277345" wp14:editId="6B7DC819">
                <wp:simplePos x="0" y="0"/>
                <wp:positionH relativeFrom="page">
                  <wp:posOffset>600709</wp:posOffset>
                </wp:positionH>
                <wp:positionV relativeFrom="paragraph">
                  <wp:posOffset>42025</wp:posOffset>
                </wp:positionV>
                <wp:extent cx="644715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7155" cy="9525"/>
                        </a:xfrm>
                        <a:custGeom>
                          <a:avLst/>
                          <a:gdLst/>
                          <a:ahLst/>
                          <a:cxnLst/>
                          <a:rect l="l" t="t" r="r" b="b"/>
                          <a:pathLst>
                            <a:path w="6447155" h="9525">
                              <a:moveTo>
                                <a:pt x="6447154" y="0"/>
                              </a:moveTo>
                              <a:lnTo>
                                <a:pt x="0" y="0"/>
                              </a:lnTo>
                              <a:lnTo>
                                <a:pt x="0" y="9525"/>
                              </a:lnTo>
                              <a:lnTo>
                                <a:pt x="6447154" y="9525"/>
                              </a:lnTo>
                              <a:lnTo>
                                <a:pt x="64471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ABFCB9" id="Graphic 2" o:spid="_x0000_s1026" style="position:absolute;margin-left:47.3pt;margin-top:3.3pt;width:507.6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64471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gp/HgIAAL0EAAAOAAAAZHJzL2Uyb0RvYy54bWysVMFu2zAMvQ/YPwi6L06CpNuMOMXQosOA&#10;oivQDDsrshwbk0VNVGLn70fJlmtspw3zQabMJ+rxkfTutm81uyiHDZiCrxZLzpSRUDbmVPBvh4d3&#10;HzhDL0wpNBhV8KtCfrt/+2bX2VytoQZdKscoiMG8swWvvbd5lqGsVStwAVYZclbgWuFp605Z6URH&#10;0VudrZfLm6wDV1oHUiHS1/vByfcxflUp6b9WFSrPdMGJm4+ri+sxrNl+J/KTE7Zu5EhD/AOLVjSG&#10;Lp1C3Qsv2Nk1f4RqG+kAofILCW0GVdVIFXOgbFbL37J5qYVVMRcSB+0kE/6/sPLp8mKfXaCO9hHk&#10;DyRFss5iPnnCBkdMX7k2YIk466OK10lF1Xsm6ePNZvN+td1yJsn3cbveBpEzkaez8oz+s4IYR1we&#10;0Q81KJMl6mTJ3iTTUSVDDXWsoeeMaug4oxoehxpa4cO5QC6YrJsRqUcewdnCRR0gwnxIYWC74Swl&#10;QkxfMdrMsdRAM1TypbeN8QbMLO3kTu8BNr/2r8CxZYljCic1oBoEDnlHpSctCDdXG0E35UOjdUgf&#10;3el4px27iDAa8RkLNYPFThiKH9rgCOX12bGO5qXg+PMsnOJMfzHUkGG4kuGScUyG8/oO4ghG5R36&#10;Q/9dOMssmQX31DtPkNpd5KktiH8ADNhw0sCns4eqCT0TuQ2Mxg3NSMx/nOcwhPN9RL3+dfa/AAAA&#10;//8DAFBLAwQUAAYACAAAACEAiaLr194AAAAHAQAADwAAAGRycy9kb3ducmV2LnhtbEyOQUvDQBSE&#10;74L/YXmCN7uJ1NDEbEqrVMFbY0G8vWSfSTT7NmS3afTXuz3paRhmmPny9Wx6MdHoOssK4kUEgri2&#10;uuNGweF1d7MC4Tyyxt4yKfgmB+vi8iLHTNsT72kqfSPCCLsMFbTeD5mUrm7JoFvYgThkH3Y06IMd&#10;G6lHPIVx08vbKEqkwY7DQ4sDPbRUf5VHo+Dn5a18x+6zOuyX091u87h9fhq3Sl1fzZt7EJ5m/1eG&#10;M35AhyIwVfbI2oleQbpMQlNBEuQcx1GagqgUrGKQRS7/8xe/AAAA//8DAFBLAQItABQABgAIAAAA&#10;IQC2gziS/gAAAOEBAAATAAAAAAAAAAAAAAAAAAAAAABbQ29udGVudF9UeXBlc10ueG1sUEsBAi0A&#10;FAAGAAgAAAAhADj9If/WAAAAlAEAAAsAAAAAAAAAAAAAAAAALwEAAF9yZWxzLy5yZWxzUEsBAi0A&#10;FAAGAAgAAAAhAMGmCn8eAgAAvQQAAA4AAAAAAAAAAAAAAAAALgIAAGRycy9lMm9Eb2MueG1sUEsB&#10;Ai0AFAAGAAgAAAAhAImi69feAAAABwEAAA8AAAAAAAAAAAAAAAAAeAQAAGRycy9kb3ducmV2Lnht&#10;bFBLBQYAAAAABAAEAPMAAACDBQAAAAA=&#10;" path="m6447154,l,,,9525r6447154,l6447154,xe" fillcolor="black" stroked="f">
                <v:path arrowok="t"/>
                <w10:wrap type="topAndBottom" anchorx="page"/>
              </v:shape>
            </w:pict>
          </mc:Fallback>
        </mc:AlternateContent>
      </w:r>
    </w:p>
    <w:p w14:paraId="59DBEE91" w14:textId="77777777" w:rsidR="00CC1BF5" w:rsidRDefault="00CC1BF5">
      <w:pPr>
        <w:pStyle w:val="BodyText"/>
        <w:spacing w:before="46"/>
        <w:rPr>
          <w:rFonts w:ascii="Tahoma"/>
          <w:b/>
          <w:sz w:val="19"/>
        </w:rPr>
      </w:pPr>
    </w:p>
    <w:p w14:paraId="655C1A06" w14:textId="77777777" w:rsidR="00CC1BF5" w:rsidRDefault="00000000">
      <w:pPr>
        <w:ind w:left="15" w:right="63"/>
        <w:jc w:val="center"/>
        <w:rPr>
          <w:rFonts w:ascii="Tahoma"/>
          <w:b/>
          <w:sz w:val="19"/>
        </w:rPr>
      </w:pPr>
      <w:r>
        <w:rPr>
          <w:noProof/>
        </w:rPr>
        <mc:AlternateContent>
          <mc:Choice Requires="wps">
            <w:drawing>
              <wp:anchor distT="0" distB="0" distL="0" distR="0" simplePos="0" relativeHeight="487588352" behindDoc="1" locked="0" layoutInCell="1" allowOverlap="1" wp14:anchorId="53726376" wp14:editId="665E93C9">
                <wp:simplePos x="0" y="0"/>
                <wp:positionH relativeFrom="page">
                  <wp:posOffset>615156</wp:posOffset>
                </wp:positionH>
                <wp:positionV relativeFrom="paragraph">
                  <wp:posOffset>182730</wp:posOffset>
                </wp:positionV>
                <wp:extent cx="6351905" cy="676910"/>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1905" cy="676910"/>
                        </a:xfrm>
                        <a:prstGeom prst="rect">
                          <a:avLst/>
                        </a:prstGeom>
                        <a:ln w="9525">
                          <a:solidFill>
                            <a:srgbClr val="000000"/>
                          </a:solidFill>
                          <a:prstDash val="solid"/>
                        </a:ln>
                      </wps:spPr>
                      <wps:txbx>
                        <w:txbxContent>
                          <w:p w14:paraId="6192BA77" w14:textId="77777777" w:rsidR="00CC1BF5" w:rsidRDefault="00000000">
                            <w:pPr>
                              <w:pStyle w:val="BodyText"/>
                              <w:numPr>
                                <w:ilvl w:val="0"/>
                                <w:numId w:val="3"/>
                              </w:numPr>
                              <w:tabs>
                                <w:tab w:val="left" w:pos="480"/>
                              </w:tabs>
                              <w:spacing w:line="220" w:lineRule="exact"/>
                              <w:ind w:hanging="360"/>
                            </w:pPr>
                            <w:r>
                              <w:rPr>
                                <w:spacing w:val="-2"/>
                              </w:rPr>
                              <w:t>Protection</w:t>
                            </w:r>
                            <w:r>
                              <w:rPr>
                                <w:spacing w:val="-36"/>
                              </w:rPr>
                              <w:t xml:space="preserve"> </w:t>
                            </w:r>
                            <w:r>
                              <w:rPr>
                                <w:spacing w:val="-2"/>
                              </w:rPr>
                              <w:t>against</w:t>
                            </w:r>
                            <w:r>
                              <w:rPr>
                                <w:spacing w:val="-19"/>
                              </w:rPr>
                              <w:t xml:space="preserve"> </w:t>
                            </w:r>
                            <w:r>
                              <w:rPr>
                                <w:spacing w:val="-2"/>
                              </w:rPr>
                              <w:t>soil,</w:t>
                            </w:r>
                            <w:r>
                              <w:rPr>
                                <w:spacing w:val="-39"/>
                              </w:rPr>
                              <w:t xml:space="preserve"> </w:t>
                            </w:r>
                            <w:r>
                              <w:rPr>
                                <w:spacing w:val="-2"/>
                              </w:rPr>
                              <w:t>air</w:t>
                            </w:r>
                            <w:r>
                              <w:rPr>
                                <w:spacing w:val="-14"/>
                              </w:rPr>
                              <w:t xml:space="preserve"> </w:t>
                            </w:r>
                            <w:r>
                              <w:rPr>
                                <w:spacing w:val="-2"/>
                              </w:rPr>
                              <w:t>and</w:t>
                            </w:r>
                            <w:r>
                              <w:rPr>
                                <w:spacing w:val="-14"/>
                              </w:rPr>
                              <w:t xml:space="preserve"> </w:t>
                            </w:r>
                            <w:r>
                              <w:rPr>
                                <w:spacing w:val="-2"/>
                              </w:rPr>
                              <w:t>water</w:t>
                            </w:r>
                            <w:r>
                              <w:rPr>
                                <w:spacing w:val="-11"/>
                              </w:rPr>
                              <w:t xml:space="preserve"> </w:t>
                            </w:r>
                            <w:r>
                              <w:rPr>
                                <w:spacing w:val="-2"/>
                              </w:rPr>
                              <w:t>pollution</w:t>
                            </w:r>
                          </w:p>
                          <w:p w14:paraId="55084963" w14:textId="77777777" w:rsidR="00CC1BF5" w:rsidRDefault="00000000">
                            <w:pPr>
                              <w:pStyle w:val="BodyText"/>
                              <w:numPr>
                                <w:ilvl w:val="0"/>
                                <w:numId w:val="3"/>
                              </w:numPr>
                              <w:tabs>
                                <w:tab w:val="left" w:pos="480"/>
                              </w:tabs>
                              <w:spacing w:before="34"/>
                              <w:ind w:hanging="360"/>
                            </w:pPr>
                            <w:r>
                              <w:rPr>
                                <w:spacing w:val="-2"/>
                              </w:rPr>
                              <w:t>Mixing</w:t>
                            </w:r>
                            <w:r>
                              <w:rPr>
                                <w:spacing w:val="-34"/>
                              </w:rPr>
                              <w:t xml:space="preserve"> </w:t>
                            </w:r>
                            <w:r>
                              <w:rPr>
                                <w:spacing w:val="-2"/>
                              </w:rPr>
                              <w:t>of</w:t>
                            </w:r>
                            <w:r>
                              <w:rPr>
                                <w:spacing w:val="-16"/>
                              </w:rPr>
                              <w:t xml:space="preserve"> </w:t>
                            </w:r>
                            <w:r>
                              <w:rPr>
                                <w:spacing w:val="-2"/>
                              </w:rPr>
                              <w:t>Cement/mortar</w:t>
                            </w:r>
                          </w:p>
                          <w:p w14:paraId="39F432DB" w14:textId="77777777" w:rsidR="00CC1BF5" w:rsidRDefault="00000000">
                            <w:pPr>
                              <w:pStyle w:val="BodyText"/>
                              <w:numPr>
                                <w:ilvl w:val="0"/>
                                <w:numId w:val="3"/>
                              </w:numPr>
                              <w:tabs>
                                <w:tab w:val="left" w:pos="480"/>
                              </w:tabs>
                              <w:spacing w:before="50"/>
                              <w:ind w:hanging="360"/>
                            </w:pPr>
                            <w:r>
                              <w:rPr>
                                <w:spacing w:val="-4"/>
                              </w:rPr>
                              <w:t>Storage</w:t>
                            </w:r>
                            <w:r>
                              <w:rPr>
                                <w:spacing w:val="-10"/>
                              </w:rPr>
                              <w:t xml:space="preserve"> </w:t>
                            </w:r>
                            <w:r>
                              <w:rPr>
                                <w:spacing w:val="-4"/>
                              </w:rPr>
                              <w:t>of</w:t>
                            </w:r>
                            <w:r>
                              <w:rPr>
                                <w:spacing w:val="-11"/>
                              </w:rPr>
                              <w:t xml:space="preserve"> </w:t>
                            </w:r>
                            <w:r>
                              <w:rPr>
                                <w:spacing w:val="-4"/>
                              </w:rPr>
                              <w:t>Cement/mortar</w:t>
                            </w:r>
                          </w:p>
                          <w:p w14:paraId="684FD7DE" w14:textId="77777777" w:rsidR="00CC1BF5" w:rsidRDefault="00000000">
                            <w:pPr>
                              <w:pStyle w:val="BodyText"/>
                              <w:numPr>
                                <w:ilvl w:val="0"/>
                                <w:numId w:val="3"/>
                              </w:numPr>
                              <w:tabs>
                                <w:tab w:val="left" w:pos="480"/>
                              </w:tabs>
                              <w:spacing w:before="50"/>
                              <w:ind w:hanging="360"/>
                            </w:pPr>
                            <w:r>
                              <w:t>Waste</w:t>
                            </w:r>
                            <w:r>
                              <w:rPr>
                                <w:spacing w:val="6"/>
                              </w:rPr>
                              <w:t xml:space="preserve"> </w:t>
                            </w:r>
                            <w:r>
                              <w:t>management</w:t>
                            </w:r>
                            <w:r>
                              <w:rPr>
                                <w:spacing w:val="-31"/>
                              </w:rPr>
                              <w:t xml:space="preserve"> </w:t>
                            </w:r>
                            <w:r>
                              <w:t>and</w:t>
                            </w:r>
                            <w:r>
                              <w:rPr>
                                <w:spacing w:val="1"/>
                              </w:rPr>
                              <w:t xml:space="preserve"> </w:t>
                            </w:r>
                            <w:r>
                              <w:rPr>
                                <w:spacing w:val="-2"/>
                              </w:rPr>
                              <w:t>disposal</w:t>
                            </w:r>
                          </w:p>
                        </w:txbxContent>
                      </wps:txbx>
                      <wps:bodyPr wrap="square" lIns="0" tIns="0" rIns="0" bIns="0" rtlCol="0">
                        <a:noAutofit/>
                      </wps:bodyPr>
                    </wps:wsp>
                  </a:graphicData>
                </a:graphic>
              </wp:anchor>
            </w:drawing>
          </mc:Choice>
          <mc:Fallback>
            <w:pict>
              <v:shapetype w14:anchorId="53726376" id="_x0000_t202" coordsize="21600,21600" o:spt="202" path="m,l,21600r21600,l21600,xe">
                <v:stroke joinstyle="miter"/>
                <v:path gradientshapeok="t" o:connecttype="rect"/>
              </v:shapetype>
              <v:shape id="Textbox 3" o:spid="_x0000_s1026" type="#_x0000_t202" style="position:absolute;left:0;text-align:left;margin-left:48.45pt;margin-top:14.4pt;width:500.15pt;height:53.3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VnxQEAAH4DAAAOAAAAZHJzL2Uyb0RvYy54bWysU8GO0zAQvSPxD5bvNGlRC42armCrRUgr&#10;QFr2AxzHbiwcj/G4Tfr3jN20XcFtRQ7O2DN+M+/NeHM39pYdVUADrubzWcmZchJa4/Y1f/758O4j&#10;ZxiFa4UFp2p+Usjvtm/fbAZfqQV0YFsVGIE4rAZf8y5GXxUFyk71AmfglSOnhtCLSNuwL9ogBkLv&#10;bbEoy1UxQGh9AKkQ6XR3dvJtxtdayfhda1SR2ZpTbTGvIa9NWovtRlT7IHxn5FSGeEUVvTCOkl6h&#10;diIKdgjmH6jeyAAIOs4k9AVobaTKHIjNvPyLzVMnvMpcSBz0V5nw/8HKb8cn/yOwOH6GkRqYSaB/&#10;BPkLSZti8FhNMUlTrJCiE9FRhz79iQKji6Tt6aqnGiOTdLh6v5yvyyVnknyrD6v1PAte3G77gPGL&#10;gp4lo+aB+pUrEMdHjCm/qC4hKZl1bKj5erlYnusEa9oHY23yYdg39zawo0itzl/qLiHgy7AEtxPY&#10;neOyawqzbuJ7ppjIxrEZCSOZDbQn0mmgUak5/j6IoDizXx31Is3VxQgXo7kYIdp7yNOXqnTw6RBB&#10;m0zuhjtlpibniqeBTFP0cp+jbs9m+wcAAP//AwBQSwMEFAAGAAgAAAAhADb/qFbgAAAACgEAAA8A&#10;AABkcnMvZG93bnJldi54bWxMj8FOwzAQRO9I/IO1SFwq6hBKSUKcClVwa5EoHDhuY5NExOsQO637&#10;92xPcNvRjGbflKtoe3Ewo+8cKbidJyAM1U531Cj4eH+5yUD4gKSxd2QUnIyHVXV5UWKh3ZHezGEX&#10;GsEl5AtU0IYwFFL6ujUW/dwNhtj7cqPFwHJspB7xyOW2l2mSLKXFjvhDi4NZt6b+3k1WwWaxWU+f&#10;evv6PMtOMZ85zGP4Uer6Kj49gggmhr8wnPEZHSpm2ruJtBe9gnyZc1JBmvGCs5/kDymIPV939wuQ&#10;VSn/T6h+AQAA//8DAFBLAQItABQABgAIAAAAIQC2gziS/gAAAOEBAAATAAAAAAAAAAAAAAAAAAAA&#10;AABbQ29udGVudF9UeXBlc10ueG1sUEsBAi0AFAAGAAgAAAAhADj9If/WAAAAlAEAAAsAAAAAAAAA&#10;AAAAAAAALwEAAF9yZWxzLy5yZWxzUEsBAi0AFAAGAAgAAAAhAMWNdWfFAQAAfgMAAA4AAAAAAAAA&#10;AAAAAAAALgIAAGRycy9lMm9Eb2MueG1sUEsBAi0AFAAGAAgAAAAhADb/qFbgAAAACgEAAA8AAAAA&#10;AAAAAAAAAAAAHwQAAGRycy9kb3ducmV2LnhtbFBLBQYAAAAABAAEAPMAAAAsBQAAAAA=&#10;" filled="f">
                <v:path arrowok="t"/>
                <v:textbox inset="0,0,0,0">
                  <w:txbxContent>
                    <w:p w14:paraId="6192BA77" w14:textId="77777777" w:rsidR="00CC1BF5" w:rsidRDefault="00000000">
                      <w:pPr>
                        <w:pStyle w:val="BodyText"/>
                        <w:numPr>
                          <w:ilvl w:val="0"/>
                          <w:numId w:val="3"/>
                        </w:numPr>
                        <w:tabs>
                          <w:tab w:val="left" w:pos="480"/>
                        </w:tabs>
                        <w:spacing w:line="220" w:lineRule="exact"/>
                        <w:ind w:hanging="360"/>
                      </w:pPr>
                      <w:r>
                        <w:rPr>
                          <w:spacing w:val="-2"/>
                        </w:rPr>
                        <w:t>Protection</w:t>
                      </w:r>
                      <w:r>
                        <w:rPr>
                          <w:spacing w:val="-36"/>
                        </w:rPr>
                        <w:t xml:space="preserve"> </w:t>
                      </w:r>
                      <w:r>
                        <w:rPr>
                          <w:spacing w:val="-2"/>
                        </w:rPr>
                        <w:t>against</w:t>
                      </w:r>
                      <w:r>
                        <w:rPr>
                          <w:spacing w:val="-19"/>
                        </w:rPr>
                        <w:t xml:space="preserve"> </w:t>
                      </w:r>
                      <w:r>
                        <w:rPr>
                          <w:spacing w:val="-2"/>
                        </w:rPr>
                        <w:t>soil,</w:t>
                      </w:r>
                      <w:r>
                        <w:rPr>
                          <w:spacing w:val="-39"/>
                        </w:rPr>
                        <w:t xml:space="preserve"> </w:t>
                      </w:r>
                      <w:r>
                        <w:rPr>
                          <w:spacing w:val="-2"/>
                        </w:rPr>
                        <w:t>air</w:t>
                      </w:r>
                      <w:r>
                        <w:rPr>
                          <w:spacing w:val="-14"/>
                        </w:rPr>
                        <w:t xml:space="preserve"> </w:t>
                      </w:r>
                      <w:r>
                        <w:rPr>
                          <w:spacing w:val="-2"/>
                        </w:rPr>
                        <w:t>and</w:t>
                      </w:r>
                      <w:r>
                        <w:rPr>
                          <w:spacing w:val="-14"/>
                        </w:rPr>
                        <w:t xml:space="preserve"> </w:t>
                      </w:r>
                      <w:r>
                        <w:rPr>
                          <w:spacing w:val="-2"/>
                        </w:rPr>
                        <w:t>water</w:t>
                      </w:r>
                      <w:r>
                        <w:rPr>
                          <w:spacing w:val="-11"/>
                        </w:rPr>
                        <w:t xml:space="preserve"> </w:t>
                      </w:r>
                      <w:r>
                        <w:rPr>
                          <w:spacing w:val="-2"/>
                        </w:rPr>
                        <w:t>pollution</w:t>
                      </w:r>
                    </w:p>
                    <w:p w14:paraId="55084963" w14:textId="77777777" w:rsidR="00CC1BF5" w:rsidRDefault="00000000">
                      <w:pPr>
                        <w:pStyle w:val="BodyText"/>
                        <w:numPr>
                          <w:ilvl w:val="0"/>
                          <w:numId w:val="3"/>
                        </w:numPr>
                        <w:tabs>
                          <w:tab w:val="left" w:pos="480"/>
                        </w:tabs>
                        <w:spacing w:before="34"/>
                        <w:ind w:hanging="360"/>
                      </w:pPr>
                      <w:r>
                        <w:rPr>
                          <w:spacing w:val="-2"/>
                        </w:rPr>
                        <w:t>Mixing</w:t>
                      </w:r>
                      <w:r>
                        <w:rPr>
                          <w:spacing w:val="-34"/>
                        </w:rPr>
                        <w:t xml:space="preserve"> </w:t>
                      </w:r>
                      <w:r>
                        <w:rPr>
                          <w:spacing w:val="-2"/>
                        </w:rPr>
                        <w:t>of</w:t>
                      </w:r>
                      <w:r>
                        <w:rPr>
                          <w:spacing w:val="-16"/>
                        </w:rPr>
                        <w:t xml:space="preserve"> </w:t>
                      </w:r>
                      <w:r>
                        <w:rPr>
                          <w:spacing w:val="-2"/>
                        </w:rPr>
                        <w:t>Cement/mortar</w:t>
                      </w:r>
                    </w:p>
                    <w:p w14:paraId="39F432DB" w14:textId="77777777" w:rsidR="00CC1BF5" w:rsidRDefault="00000000">
                      <w:pPr>
                        <w:pStyle w:val="BodyText"/>
                        <w:numPr>
                          <w:ilvl w:val="0"/>
                          <w:numId w:val="3"/>
                        </w:numPr>
                        <w:tabs>
                          <w:tab w:val="left" w:pos="480"/>
                        </w:tabs>
                        <w:spacing w:before="50"/>
                        <w:ind w:hanging="360"/>
                      </w:pPr>
                      <w:r>
                        <w:rPr>
                          <w:spacing w:val="-4"/>
                        </w:rPr>
                        <w:t>Storage</w:t>
                      </w:r>
                      <w:r>
                        <w:rPr>
                          <w:spacing w:val="-10"/>
                        </w:rPr>
                        <w:t xml:space="preserve"> </w:t>
                      </w:r>
                      <w:r>
                        <w:rPr>
                          <w:spacing w:val="-4"/>
                        </w:rPr>
                        <w:t>of</w:t>
                      </w:r>
                      <w:r>
                        <w:rPr>
                          <w:spacing w:val="-11"/>
                        </w:rPr>
                        <w:t xml:space="preserve"> </w:t>
                      </w:r>
                      <w:r>
                        <w:rPr>
                          <w:spacing w:val="-4"/>
                        </w:rPr>
                        <w:t>Cement/mortar</w:t>
                      </w:r>
                    </w:p>
                    <w:p w14:paraId="684FD7DE" w14:textId="77777777" w:rsidR="00CC1BF5" w:rsidRDefault="00000000">
                      <w:pPr>
                        <w:pStyle w:val="BodyText"/>
                        <w:numPr>
                          <w:ilvl w:val="0"/>
                          <w:numId w:val="3"/>
                        </w:numPr>
                        <w:tabs>
                          <w:tab w:val="left" w:pos="480"/>
                        </w:tabs>
                        <w:spacing w:before="50"/>
                        <w:ind w:hanging="360"/>
                      </w:pPr>
                      <w:r>
                        <w:t>Waste</w:t>
                      </w:r>
                      <w:r>
                        <w:rPr>
                          <w:spacing w:val="6"/>
                        </w:rPr>
                        <w:t xml:space="preserve"> </w:t>
                      </w:r>
                      <w:r>
                        <w:t>management</w:t>
                      </w:r>
                      <w:r>
                        <w:rPr>
                          <w:spacing w:val="-31"/>
                        </w:rPr>
                        <w:t xml:space="preserve"> </w:t>
                      </w:r>
                      <w:r>
                        <w:t>and</w:t>
                      </w:r>
                      <w:r>
                        <w:rPr>
                          <w:spacing w:val="1"/>
                        </w:rPr>
                        <w:t xml:space="preserve"> </w:t>
                      </w:r>
                      <w:r>
                        <w:rPr>
                          <w:spacing w:val="-2"/>
                        </w:rPr>
                        <w:t>disposal</w:t>
                      </w:r>
                    </w:p>
                  </w:txbxContent>
                </v:textbox>
                <w10:wrap type="topAndBottom" anchorx="page"/>
              </v:shape>
            </w:pict>
          </mc:Fallback>
        </mc:AlternateContent>
      </w:r>
      <w:r>
        <w:rPr>
          <w:rFonts w:ascii="Tahoma"/>
          <w:b/>
          <w:spacing w:val="-2"/>
          <w:sz w:val="19"/>
        </w:rPr>
        <w:t>SCOPE</w:t>
      </w:r>
    </w:p>
    <w:p w14:paraId="195F40DB" w14:textId="77777777" w:rsidR="00CC1BF5" w:rsidRDefault="00CC1BF5">
      <w:pPr>
        <w:pStyle w:val="BodyText"/>
        <w:spacing w:before="68"/>
        <w:rPr>
          <w:rFonts w:ascii="Tahoma"/>
          <w:b/>
          <w:sz w:val="19"/>
        </w:rPr>
      </w:pPr>
    </w:p>
    <w:p w14:paraId="7647E1E1" w14:textId="77777777" w:rsidR="00CC1BF5" w:rsidRDefault="00000000">
      <w:pPr>
        <w:ind w:right="63"/>
        <w:jc w:val="center"/>
        <w:rPr>
          <w:rFonts w:ascii="Tahoma"/>
          <w:b/>
          <w:sz w:val="19"/>
        </w:rPr>
      </w:pPr>
      <w:r>
        <w:rPr>
          <w:noProof/>
        </w:rPr>
        <mc:AlternateContent>
          <mc:Choice Requires="wps">
            <w:drawing>
              <wp:anchor distT="0" distB="0" distL="0" distR="0" simplePos="0" relativeHeight="487588864" behindDoc="1" locked="0" layoutInCell="1" allowOverlap="1" wp14:anchorId="555871C4" wp14:editId="3D114DAF">
                <wp:simplePos x="0" y="0"/>
                <wp:positionH relativeFrom="page">
                  <wp:posOffset>615156</wp:posOffset>
                </wp:positionH>
                <wp:positionV relativeFrom="paragraph">
                  <wp:posOffset>173522</wp:posOffset>
                </wp:positionV>
                <wp:extent cx="6351905" cy="848994"/>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1905" cy="848994"/>
                        </a:xfrm>
                        <a:prstGeom prst="rect">
                          <a:avLst/>
                        </a:prstGeom>
                        <a:ln w="9525">
                          <a:solidFill>
                            <a:srgbClr val="000000"/>
                          </a:solidFill>
                          <a:prstDash val="solid"/>
                        </a:ln>
                      </wps:spPr>
                      <wps:txbx>
                        <w:txbxContent>
                          <w:p w14:paraId="193D0E5B" w14:textId="77777777" w:rsidR="00CC1BF5" w:rsidRDefault="00000000">
                            <w:pPr>
                              <w:pStyle w:val="BodyText"/>
                              <w:spacing w:line="295" w:lineRule="auto"/>
                              <w:ind w:left="120" w:right="723"/>
                            </w:pPr>
                            <w:r>
                              <w:rPr>
                                <w:spacing w:val="-2"/>
                              </w:rPr>
                              <w:t>This</w:t>
                            </w:r>
                            <w:r>
                              <w:rPr>
                                <w:spacing w:val="-5"/>
                              </w:rPr>
                              <w:t xml:space="preserve"> </w:t>
                            </w:r>
                            <w:r>
                              <w:rPr>
                                <w:spacing w:val="-2"/>
                              </w:rPr>
                              <w:t>method</w:t>
                            </w:r>
                            <w:r>
                              <w:rPr>
                                <w:spacing w:val="-15"/>
                              </w:rPr>
                              <w:t xml:space="preserve"> </w:t>
                            </w:r>
                            <w:r>
                              <w:rPr>
                                <w:spacing w:val="-2"/>
                              </w:rPr>
                              <w:t>statement</w:t>
                            </w:r>
                            <w:r>
                              <w:rPr>
                                <w:spacing w:val="-28"/>
                              </w:rPr>
                              <w:t xml:space="preserve"> </w:t>
                            </w:r>
                            <w:r>
                              <w:rPr>
                                <w:spacing w:val="-2"/>
                              </w:rPr>
                              <w:t>will</w:t>
                            </w:r>
                            <w:r>
                              <w:rPr>
                                <w:spacing w:val="-18"/>
                              </w:rPr>
                              <w:t xml:space="preserve"> </w:t>
                            </w:r>
                            <w:r>
                              <w:rPr>
                                <w:spacing w:val="-2"/>
                              </w:rPr>
                              <w:t>set</w:t>
                            </w:r>
                            <w:r>
                              <w:rPr>
                                <w:spacing w:val="-10"/>
                              </w:rPr>
                              <w:t xml:space="preserve"> </w:t>
                            </w:r>
                            <w:r>
                              <w:rPr>
                                <w:spacing w:val="-2"/>
                              </w:rPr>
                              <w:t>out</w:t>
                            </w:r>
                            <w:r>
                              <w:rPr>
                                <w:spacing w:val="-12"/>
                              </w:rPr>
                              <w:t xml:space="preserve"> </w:t>
                            </w:r>
                            <w:r>
                              <w:rPr>
                                <w:spacing w:val="-2"/>
                              </w:rPr>
                              <w:t>the management</w:t>
                            </w:r>
                            <w:r>
                              <w:rPr>
                                <w:spacing w:val="-28"/>
                              </w:rPr>
                              <w:t xml:space="preserve"> </w:t>
                            </w:r>
                            <w:r>
                              <w:rPr>
                                <w:spacing w:val="-2"/>
                              </w:rPr>
                              <w:t>of</w:t>
                            </w:r>
                            <w:r>
                              <w:rPr>
                                <w:spacing w:val="-6"/>
                              </w:rPr>
                              <w:t xml:space="preserve"> </w:t>
                            </w:r>
                            <w:r>
                              <w:rPr>
                                <w:spacing w:val="-2"/>
                              </w:rPr>
                              <w:t>cement</w:t>
                            </w:r>
                            <w:r>
                              <w:rPr>
                                <w:spacing w:val="-12"/>
                              </w:rPr>
                              <w:t xml:space="preserve"> </w:t>
                            </w:r>
                            <w:r>
                              <w:rPr>
                                <w:spacing w:val="-2"/>
                              </w:rPr>
                              <w:t>and concrete</w:t>
                            </w:r>
                            <w:r>
                              <w:rPr>
                                <w:spacing w:val="-21"/>
                              </w:rPr>
                              <w:t xml:space="preserve"> </w:t>
                            </w:r>
                            <w:r>
                              <w:rPr>
                                <w:spacing w:val="-2"/>
                              </w:rPr>
                              <w:t>batching/mixing</w:t>
                            </w:r>
                            <w:r>
                              <w:rPr>
                                <w:spacing w:val="-27"/>
                              </w:rPr>
                              <w:t xml:space="preserve"> </w:t>
                            </w:r>
                            <w:r>
                              <w:rPr>
                                <w:spacing w:val="-2"/>
                              </w:rPr>
                              <w:t>within</w:t>
                            </w:r>
                            <w:r>
                              <w:rPr>
                                <w:spacing w:val="-17"/>
                              </w:rPr>
                              <w:t xml:space="preserve"> </w:t>
                            </w:r>
                            <w:r>
                              <w:rPr>
                                <w:spacing w:val="-2"/>
                              </w:rPr>
                              <w:t xml:space="preserve">the </w:t>
                            </w:r>
                            <w:r>
                              <w:t>construction</w:t>
                            </w:r>
                            <w:r>
                              <w:rPr>
                                <w:spacing w:val="-24"/>
                              </w:rPr>
                              <w:t xml:space="preserve"> </w:t>
                            </w:r>
                            <w:r>
                              <w:t>phases of the development,</w:t>
                            </w:r>
                            <w:r>
                              <w:rPr>
                                <w:spacing w:val="-28"/>
                              </w:rPr>
                              <w:t xml:space="preserve"> </w:t>
                            </w:r>
                            <w:r>
                              <w:t>and includes:</w:t>
                            </w:r>
                          </w:p>
                          <w:p w14:paraId="565C6D48" w14:textId="77777777" w:rsidR="00CC1BF5" w:rsidRDefault="00000000">
                            <w:pPr>
                              <w:pStyle w:val="BodyText"/>
                              <w:numPr>
                                <w:ilvl w:val="0"/>
                                <w:numId w:val="2"/>
                              </w:numPr>
                              <w:tabs>
                                <w:tab w:val="left" w:pos="841"/>
                              </w:tabs>
                              <w:spacing w:line="207" w:lineRule="exact"/>
                            </w:pPr>
                            <w:r>
                              <w:rPr>
                                <w:w w:val="90"/>
                              </w:rPr>
                              <w:t>Transporting</w:t>
                            </w:r>
                            <w:r>
                              <w:rPr>
                                <w:spacing w:val="-1"/>
                              </w:rPr>
                              <w:t xml:space="preserve"> </w:t>
                            </w:r>
                            <w:r>
                              <w:rPr>
                                <w:w w:val="90"/>
                              </w:rPr>
                              <w:t>of</w:t>
                            </w:r>
                            <w:r>
                              <w:rPr>
                                <w:spacing w:val="7"/>
                              </w:rPr>
                              <w:t xml:space="preserve"> </w:t>
                            </w:r>
                            <w:r>
                              <w:rPr>
                                <w:spacing w:val="-2"/>
                                <w:w w:val="90"/>
                              </w:rPr>
                              <w:t>cement.</w:t>
                            </w:r>
                          </w:p>
                          <w:p w14:paraId="32D95426" w14:textId="77777777" w:rsidR="00CC1BF5" w:rsidRDefault="00000000">
                            <w:pPr>
                              <w:pStyle w:val="BodyText"/>
                              <w:numPr>
                                <w:ilvl w:val="0"/>
                                <w:numId w:val="2"/>
                              </w:numPr>
                              <w:tabs>
                                <w:tab w:val="left" w:pos="841"/>
                              </w:tabs>
                              <w:spacing w:before="49"/>
                            </w:pPr>
                            <w:r>
                              <w:t>Disposal</w:t>
                            </w:r>
                            <w:r>
                              <w:rPr>
                                <w:spacing w:val="-21"/>
                              </w:rPr>
                              <w:t xml:space="preserve"> </w:t>
                            </w:r>
                            <w:r>
                              <w:t>of</w:t>
                            </w:r>
                            <w:r>
                              <w:rPr>
                                <w:spacing w:val="-12"/>
                              </w:rPr>
                              <w:t xml:space="preserve"> </w:t>
                            </w:r>
                            <w:r>
                              <w:t>cement</w:t>
                            </w:r>
                            <w:r>
                              <w:rPr>
                                <w:spacing w:val="-33"/>
                              </w:rPr>
                              <w:t xml:space="preserve"> </w:t>
                            </w:r>
                            <w:r>
                              <w:t>and</w:t>
                            </w:r>
                            <w:r>
                              <w:rPr>
                                <w:spacing w:val="-3"/>
                              </w:rPr>
                              <w:t xml:space="preserve"> </w:t>
                            </w:r>
                            <w:r>
                              <w:rPr>
                                <w:spacing w:val="-4"/>
                              </w:rPr>
                              <w:t>bags.</w:t>
                            </w:r>
                          </w:p>
                          <w:p w14:paraId="567E0C59" w14:textId="77777777" w:rsidR="00CC1BF5" w:rsidRDefault="00000000">
                            <w:pPr>
                              <w:pStyle w:val="BodyText"/>
                              <w:numPr>
                                <w:ilvl w:val="0"/>
                                <w:numId w:val="2"/>
                              </w:numPr>
                              <w:tabs>
                                <w:tab w:val="left" w:pos="841"/>
                              </w:tabs>
                              <w:spacing w:before="35"/>
                            </w:pPr>
                            <w:r>
                              <w:rPr>
                                <w:spacing w:val="-4"/>
                              </w:rPr>
                              <w:t>Use</w:t>
                            </w:r>
                            <w:r>
                              <w:rPr>
                                <w:spacing w:val="-15"/>
                              </w:rPr>
                              <w:t xml:space="preserve"> </w:t>
                            </w:r>
                            <w:r>
                              <w:rPr>
                                <w:spacing w:val="-4"/>
                              </w:rPr>
                              <w:t>of</w:t>
                            </w:r>
                            <w:r>
                              <w:rPr>
                                <w:spacing w:val="-16"/>
                              </w:rPr>
                              <w:t xml:space="preserve"> </w:t>
                            </w:r>
                            <w:r>
                              <w:rPr>
                                <w:spacing w:val="-4"/>
                              </w:rPr>
                              <w:t>drip</w:t>
                            </w:r>
                            <w:r>
                              <w:rPr>
                                <w:spacing w:val="-35"/>
                              </w:rPr>
                              <w:t xml:space="preserve"> </w:t>
                            </w:r>
                            <w:r>
                              <w:rPr>
                                <w:spacing w:val="-4"/>
                              </w:rPr>
                              <w:t>trays</w:t>
                            </w:r>
                            <w:r>
                              <w:rPr>
                                <w:spacing w:val="-7"/>
                              </w:rPr>
                              <w:t xml:space="preserve"> </w:t>
                            </w:r>
                            <w:r>
                              <w:rPr>
                                <w:spacing w:val="-4"/>
                              </w:rPr>
                              <w:t>and</w:t>
                            </w:r>
                            <w:r>
                              <w:rPr>
                                <w:spacing w:val="-8"/>
                              </w:rPr>
                              <w:t xml:space="preserve"> </w:t>
                            </w:r>
                            <w:r>
                              <w:rPr>
                                <w:spacing w:val="-4"/>
                              </w:rPr>
                              <w:t>plastic.</w:t>
                            </w:r>
                          </w:p>
                        </w:txbxContent>
                      </wps:txbx>
                      <wps:bodyPr wrap="square" lIns="0" tIns="0" rIns="0" bIns="0" rtlCol="0">
                        <a:noAutofit/>
                      </wps:bodyPr>
                    </wps:wsp>
                  </a:graphicData>
                </a:graphic>
              </wp:anchor>
            </w:drawing>
          </mc:Choice>
          <mc:Fallback>
            <w:pict>
              <v:shape w14:anchorId="555871C4" id="Textbox 4" o:spid="_x0000_s1027" type="#_x0000_t202" style="position:absolute;left:0;text-align:left;margin-left:48.45pt;margin-top:13.65pt;width:500.15pt;height:66.8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KiyAEAAIUDAAAOAAAAZHJzL2Uyb0RvYy54bWysU8GO0zAQvSPxD5bvNG3Zrtqo6Qq2WoS0&#10;AqSFD3Acu7FwPMbjNunfM3bSdgU3RA7OxPP8PO/NZPswdJadVEADruKL2Zwz5SQ0xh0q/uP707s1&#10;ZxiFa4QFpyp+Vsgfdm/fbHtfqiW0YBsVGJE4LHtf8TZGXxYFylZ1AmfglaOkhtCJSJ/hUDRB9MTe&#10;2WI5n98XPYTGB5AKkXb3Y5LvMr/WSsavWqOKzFacaot5DXmt01rstqI8BOFbI6cyxD9U0Qnj6NIr&#10;1V5EwY7B/EXVGRkAQceZhK4ArY1UWQOpWcz/UPPSCq+yFjIH/dUm/H+08svpxX8LLA4fYaAGZhHo&#10;n0H+RPKm6D2WEyZ5iiUSOgkddOjSmyQwOkjenq9+qiEySZv371eLzXzFmaTc+m692dwlw4vbaR8w&#10;flLQsRRUPFC/cgXi9IxxhF4g6TLrWF/xzWq5GusEa5onY23KYTjUjzawk0itzs90Gb6GJbq9wHbE&#10;5dQEs27SO0pMYuNQD8w0yRcqJu3U0JzJrp4mpuL46yiC4sx+dtSSNF6XIFyC+hKEaB8hD2Eq1sGH&#10;YwRtssYb71QA9Tq7NM1lGqbX3xl1+3t2vwEAAP//AwBQSwMEFAAGAAgAAAAhAMwHkq3gAAAACgEA&#10;AA8AAABkcnMvZG93bnJldi54bWxMj8FOwzAQRO9I/IO1SFwqajegtA5xKlTBrVSicOC4jU0SEa9D&#10;7LTu3+Oe4DarGc28LdfR9uxoRt85UrCYC2CGaqc7ahR8vL/crYD5gKSxd2QUnI2HdXV9VWKh3Yne&#10;zHEfGpZKyBeooA1hKDj3dWss+rkbDCXvy40WQzrHhusRT6nc9jwTIucWO0oLLQ5m05r6ez9ZBduH&#10;7Wb61K+759nqHOXMoYzhR6nbm/j0CCyYGP7CcMFP6FAlpoObSHvWK5C5TEkF2fIe2MUXcpkBOySV&#10;LwTwquT/X6h+AQAA//8DAFBLAQItABQABgAIAAAAIQC2gziS/gAAAOEBAAATAAAAAAAAAAAAAAAA&#10;AAAAAABbQ29udGVudF9UeXBlc10ueG1sUEsBAi0AFAAGAAgAAAAhADj9If/WAAAAlAEAAAsAAAAA&#10;AAAAAAAAAAAALwEAAF9yZWxzLy5yZWxzUEsBAi0AFAAGAAgAAAAhALX7QqLIAQAAhQMAAA4AAAAA&#10;AAAAAAAAAAAALgIAAGRycy9lMm9Eb2MueG1sUEsBAi0AFAAGAAgAAAAhAMwHkq3gAAAACgEAAA8A&#10;AAAAAAAAAAAAAAAAIgQAAGRycy9kb3ducmV2LnhtbFBLBQYAAAAABAAEAPMAAAAvBQAAAAA=&#10;" filled="f">
                <v:path arrowok="t"/>
                <v:textbox inset="0,0,0,0">
                  <w:txbxContent>
                    <w:p w14:paraId="193D0E5B" w14:textId="77777777" w:rsidR="00CC1BF5" w:rsidRDefault="00000000">
                      <w:pPr>
                        <w:pStyle w:val="BodyText"/>
                        <w:spacing w:line="295" w:lineRule="auto"/>
                        <w:ind w:left="120" w:right="723"/>
                      </w:pPr>
                      <w:r>
                        <w:rPr>
                          <w:spacing w:val="-2"/>
                        </w:rPr>
                        <w:t>This</w:t>
                      </w:r>
                      <w:r>
                        <w:rPr>
                          <w:spacing w:val="-5"/>
                        </w:rPr>
                        <w:t xml:space="preserve"> </w:t>
                      </w:r>
                      <w:r>
                        <w:rPr>
                          <w:spacing w:val="-2"/>
                        </w:rPr>
                        <w:t>method</w:t>
                      </w:r>
                      <w:r>
                        <w:rPr>
                          <w:spacing w:val="-15"/>
                        </w:rPr>
                        <w:t xml:space="preserve"> </w:t>
                      </w:r>
                      <w:r>
                        <w:rPr>
                          <w:spacing w:val="-2"/>
                        </w:rPr>
                        <w:t>statement</w:t>
                      </w:r>
                      <w:r>
                        <w:rPr>
                          <w:spacing w:val="-28"/>
                        </w:rPr>
                        <w:t xml:space="preserve"> </w:t>
                      </w:r>
                      <w:r>
                        <w:rPr>
                          <w:spacing w:val="-2"/>
                        </w:rPr>
                        <w:t>will</w:t>
                      </w:r>
                      <w:r>
                        <w:rPr>
                          <w:spacing w:val="-18"/>
                        </w:rPr>
                        <w:t xml:space="preserve"> </w:t>
                      </w:r>
                      <w:r>
                        <w:rPr>
                          <w:spacing w:val="-2"/>
                        </w:rPr>
                        <w:t>set</w:t>
                      </w:r>
                      <w:r>
                        <w:rPr>
                          <w:spacing w:val="-10"/>
                        </w:rPr>
                        <w:t xml:space="preserve"> </w:t>
                      </w:r>
                      <w:r>
                        <w:rPr>
                          <w:spacing w:val="-2"/>
                        </w:rPr>
                        <w:t>out</w:t>
                      </w:r>
                      <w:r>
                        <w:rPr>
                          <w:spacing w:val="-12"/>
                        </w:rPr>
                        <w:t xml:space="preserve"> </w:t>
                      </w:r>
                      <w:r>
                        <w:rPr>
                          <w:spacing w:val="-2"/>
                        </w:rPr>
                        <w:t>the management</w:t>
                      </w:r>
                      <w:r>
                        <w:rPr>
                          <w:spacing w:val="-28"/>
                        </w:rPr>
                        <w:t xml:space="preserve"> </w:t>
                      </w:r>
                      <w:r>
                        <w:rPr>
                          <w:spacing w:val="-2"/>
                        </w:rPr>
                        <w:t>of</w:t>
                      </w:r>
                      <w:r>
                        <w:rPr>
                          <w:spacing w:val="-6"/>
                        </w:rPr>
                        <w:t xml:space="preserve"> </w:t>
                      </w:r>
                      <w:r>
                        <w:rPr>
                          <w:spacing w:val="-2"/>
                        </w:rPr>
                        <w:t>cement</w:t>
                      </w:r>
                      <w:r>
                        <w:rPr>
                          <w:spacing w:val="-12"/>
                        </w:rPr>
                        <w:t xml:space="preserve"> </w:t>
                      </w:r>
                      <w:r>
                        <w:rPr>
                          <w:spacing w:val="-2"/>
                        </w:rPr>
                        <w:t>and concrete</w:t>
                      </w:r>
                      <w:r>
                        <w:rPr>
                          <w:spacing w:val="-21"/>
                        </w:rPr>
                        <w:t xml:space="preserve"> </w:t>
                      </w:r>
                      <w:r>
                        <w:rPr>
                          <w:spacing w:val="-2"/>
                        </w:rPr>
                        <w:t>batching/mixing</w:t>
                      </w:r>
                      <w:r>
                        <w:rPr>
                          <w:spacing w:val="-27"/>
                        </w:rPr>
                        <w:t xml:space="preserve"> </w:t>
                      </w:r>
                      <w:r>
                        <w:rPr>
                          <w:spacing w:val="-2"/>
                        </w:rPr>
                        <w:t>within</w:t>
                      </w:r>
                      <w:r>
                        <w:rPr>
                          <w:spacing w:val="-17"/>
                        </w:rPr>
                        <w:t xml:space="preserve"> </w:t>
                      </w:r>
                      <w:r>
                        <w:rPr>
                          <w:spacing w:val="-2"/>
                        </w:rPr>
                        <w:t xml:space="preserve">the </w:t>
                      </w:r>
                      <w:r>
                        <w:t>construction</w:t>
                      </w:r>
                      <w:r>
                        <w:rPr>
                          <w:spacing w:val="-24"/>
                        </w:rPr>
                        <w:t xml:space="preserve"> </w:t>
                      </w:r>
                      <w:r>
                        <w:t>phases of the development,</w:t>
                      </w:r>
                      <w:r>
                        <w:rPr>
                          <w:spacing w:val="-28"/>
                        </w:rPr>
                        <w:t xml:space="preserve"> </w:t>
                      </w:r>
                      <w:r>
                        <w:t>and includes:</w:t>
                      </w:r>
                    </w:p>
                    <w:p w14:paraId="565C6D48" w14:textId="77777777" w:rsidR="00CC1BF5" w:rsidRDefault="00000000">
                      <w:pPr>
                        <w:pStyle w:val="BodyText"/>
                        <w:numPr>
                          <w:ilvl w:val="0"/>
                          <w:numId w:val="2"/>
                        </w:numPr>
                        <w:tabs>
                          <w:tab w:val="left" w:pos="841"/>
                        </w:tabs>
                        <w:spacing w:line="207" w:lineRule="exact"/>
                      </w:pPr>
                      <w:r>
                        <w:rPr>
                          <w:w w:val="90"/>
                        </w:rPr>
                        <w:t>Transporting</w:t>
                      </w:r>
                      <w:r>
                        <w:rPr>
                          <w:spacing w:val="-1"/>
                        </w:rPr>
                        <w:t xml:space="preserve"> </w:t>
                      </w:r>
                      <w:r>
                        <w:rPr>
                          <w:w w:val="90"/>
                        </w:rPr>
                        <w:t>of</w:t>
                      </w:r>
                      <w:r>
                        <w:rPr>
                          <w:spacing w:val="7"/>
                        </w:rPr>
                        <w:t xml:space="preserve"> </w:t>
                      </w:r>
                      <w:r>
                        <w:rPr>
                          <w:spacing w:val="-2"/>
                          <w:w w:val="90"/>
                        </w:rPr>
                        <w:t>cement.</w:t>
                      </w:r>
                    </w:p>
                    <w:p w14:paraId="32D95426" w14:textId="77777777" w:rsidR="00CC1BF5" w:rsidRDefault="00000000">
                      <w:pPr>
                        <w:pStyle w:val="BodyText"/>
                        <w:numPr>
                          <w:ilvl w:val="0"/>
                          <w:numId w:val="2"/>
                        </w:numPr>
                        <w:tabs>
                          <w:tab w:val="left" w:pos="841"/>
                        </w:tabs>
                        <w:spacing w:before="49"/>
                      </w:pPr>
                      <w:r>
                        <w:t>Disposal</w:t>
                      </w:r>
                      <w:r>
                        <w:rPr>
                          <w:spacing w:val="-21"/>
                        </w:rPr>
                        <w:t xml:space="preserve"> </w:t>
                      </w:r>
                      <w:r>
                        <w:t>of</w:t>
                      </w:r>
                      <w:r>
                        <w:rPr>
                          <w:spacing w:val="-12"/>
                        </w:rPr>
                        <w:t xml:space="preserve"> </w:t>
                      </w:r>
                      <w:r>
                        <w:t>cement</w:t>
                      </w:r>
                      <w:r>
                        <w:rPr>
                          <w:spacing w:val="-33"/>
                        </w:rPr>
                        <w:t xml:space="preserve"> </w:t>
                      </w:r>
                      <w:r>
                        <w:t>and</w:t>
                      </w:r>
                      <w:r>
                        <w:rPr>
                          <w:spacing w:val="-3"/>
                        </w:rPr>
                        <w:t xml:space="preserve"> </w:t>
                      </w:r>
                      <w:r>
                        <w:rPr>
                          <w:spacing w:val="-4"/>
                        </w:rPr>
                        <w:t>bags.</w:t>
                      </w:r>
                    </w:p>
                    <w:p w14:paraId="567E0C59" w14:textId="77777777" w:rsidR="00CC1BF5" w:rsidRDefault="00000000">
                      <w:pPr>
                        <w:pStyle w:val="BodyText"/>
                        <w:numPr>
                          <w:ilvl w:val="0"/>
                          <w:numId w:val="2"/>
                        </w:numPr>
                        <w:tabs>
                          <w:tab w:val="left" w:pos="841"/>
                        </w:tabs>
                        <w:spacing w:before="35"/>
                      </w:pPr>
                      <w:r>
                        <w:rPr>
                          <w:spacing w:val="-4"/>
                        </w:rPr>
                        <w:t>Use</w:t>
                      </w:r>
                      <w:r>
                        <w:rPr>
                          <w:spacing w:val="-15"/>
                        </w:rPr>
                        <w:t xml:space="preserve"> </w:t>
                      </w:r>
                      <w:r>
                        <w:rPr>
                          <w:spacing w:val="-4"/>
                        </w:rPr>
                        <w:t>of</w:t>
                      </w:r>
                      <w:r>
                        <w:rPr>
                          <w:spacing w:val="-16"/>
                        </w:rPr>
                        <w:t xml:space="preserve"> </w:t>
                      </w:r>
                      <w:r>
                        <w:rPr>
                          <w:spacing w:val="-4"/>
                        </w:rPr>
                        <w:t>drip</w:t>
                      </w:r>
                      <w:r>
                        <w:rPr>
                          <w:spacing w:val="-35"/>
                        </w:rPr>
                        <w:t xml:space="preserve"> </w:t>
                      </w:r>
                      <w:r>
                        <w:rPr>
                          <w:spacing w:val="-4"/>
                        </w:rPr>
                        <w:t>trays</w:t>
                      </w:r>
                      <w:r>
                        <w:rPr>
                          <w:spacing w:val="-7"/>
                        </w:rPr>
                        <w:t xml:space="preserve"> </w:t>
                      </w:r>
                      <w:r>
                        <w:rPr>
                          <w:spacing w:val="-4"/>
                        </w:rPr>
                        <w:t>and</w:t>
                      </w:r>
                      <w:r>
                        <w:rPr>
                          <w:spacing w:val="-8"/>
                        </w:rPr>
                        <w:t xml:space="preserve"> </w:t>
                      </w:r>
                      <w:r>
                        <w:rPr>
                          <w:spacing w:val="-4"/>
                        </w:rPr>
                        <w:t>plastic.</w:t>
                      </w:r>
                    </w:p>
                  </w:txbxContent>
                </v:textbox>
                <w10:wrap type="topAndBottom" anchorx="page"/>
              </v:shape>
            </w:pict>
          </mc:Fallback>
        </mc:AlternateContent>
      </w:r>
      <w:r>
        <w:rPr>
          <w:rFonts w:ascii="Tahoma"/>
          <w:b/>
          <w:spacing w:val="-2"/>
          <w:sz w:val="19"/>
        </w:rPr>
        <w:t>INTRODUCTION</w:t>
      </w:r>
    </w:p>
    <w:p w14:paraId="3EB16A27" w14:textId="77777777" w:rsidR="00CC1BF5" w:rsidRDefault="00CC1BF5">
      <w:pPr>
        <w:pStyle w:val="BodyText"/>
        <w:spacing w:before="53"/>
        <w:rPr>
          <w:rFonts w:ascii="Tahoma"/>
          <w:b/>
          <w:sz w:val="19"/>
        </w:rPr>
      </w:pPr>
    </w:p>
    <w:p w14:paraId="374225EC" w14:textId="77777777" w:rsidR="00CC1BF5" w:rsidRDefault="00000000">
      <w:pPr>
        <w:ind w:left="1" w:right="63"/>
        <w:jc w:val="center"/>
        <w:rPr>
          <w:rFonts w:ascii="Tahoma"/>
          <w:b/>
          <w:sz w:val="19"/>
        </w:rPr>
      </w:pPr>
      <w:r>
        <w:rPr>
          <w:rFonts w:ascii="Tahoma"/>
          <w:b/>
          <w:spacing w:val="-2"/>
          <w:sz w:val="19"/>
        </w:rPr>
        <w:t>WORKS,</w:t>
      </w:r>
      <w:r>
        <w:rPr>
          <w:rFonts w:ascii="Tahoma"/>
          <w:b/>
          <w:spacing w:val="1"/>
          <w:sz w:val="19"/>
        </w:rPr>
        <w:t xml:space="preserve"> </w:t>
      </w:r>
      <w:r>
        <w:rPr>
          <w:rFonts w:ascii="Tahoma"/>
          <w:b/>
          <w:spacing w:val="-2"/>
          <w:sz w:val="19"/>
        </w:rPr>
        <w:t>MANAGEMENT</w:t>
      </w:r>
      <w:r>
        <w:rPr>
          <w:rFonts w:ascii="Tahoma"/>
          <w:b/>
          <w:spacing w:val="-10"/>
          <w:sz w:val="19"/>
        </w:rPr>
        <w:t xml:space="preserve"> </w:t>
      </w:r>
      <w:r>
        <w:rPr>
          <w:rFonts w:ascii="Tahoma"/>
          <w:b/>
          <w:spacing w:val="-2"/>
          <w:sz w:val="19"/>
        </w:rPr>
        <w:t>ACTIONS,</w:t>
      </w:r>
      <w:r>
        <w:rPr>
          <w:rFonts w:ascii="Tahoma"/>
          <w:b/>
          <w:spacing w:val="-1"/>
          <w:sz w:val="19"/>
        </w:rPr>
        <w:t xml:space="preserve"> </w:t>
      </w:r>
      <w:r>
        <w:rPr>
          <w:rFonts w:ascii="Tahoma"/>
          <w:b/>
          <w:spacing w:val="-2"/>
          <w:sz w:val="19"/>
        </w:rPr>
        <w:t>CONTROLS</w:t>
      </w:r>
    </w:p>
    <w:p w14:paraId="7FB59AB5" w14:textId="77777777" w:rsidR="00CC1BF5" w:rsidRDefault="00CC1BF5">
      <w:pPr>
        <w:pStyle w:val="BodyText"/>
        <w:spacing w:before="142"/>
        <w:rPr>
          <w:rFonts w:ascii="Tahoma"/>
          <w:b/>
          <w:sz w:val="19"/>
        </w:rPr>
      </w:pPr>
    </w:p>
    <w:p w14:paraId="74FD18FF" w14:textId="77777777" w:rsidR="00CC1BF5" w:rsidRDefault="00000000">
      <w:pPr>
        <w:pStyle w:val="Heading1"/>
        <w:numPr>
          <w:ilvl w:val="0"/>
          <w:numId w:val="1"/>
        </w:numPr>
        <w:tabs>
          <w:tab w:val="left" w:pos="1257"/>
        </w:tabs>
      </w:pPr>
      <w:r>
        <w:t>Cement</w:t>
      </w:r>
      <w:r>
        <w:rPr>
          <w:spacing w:val="52"/>
        </w:rPr>
        <w:t xml:space="preserve"> </w:t>
      </w:r>
      <w:r>
        <w:t>and</w:t>
      </w:r>
      <w:r>
        <w:rPr>
          <w:spacing w:val="5"/>
        </w:rPr>
        <w:t xml:space="preserve"> </w:t>
      </w:r>
      <w:r>
        <w:t>concrete</w:t>
      </w:r>
      <w:r>
        <w:rPr>
          <w:spacing w:val="63"/>
        </w:rPr>
        <w:t xml:space="preserve"> </w:t>
      </w:r>
      <w:r>
        <w:rPr>
          <w:spacing w:val="-2"/>
        </w:rPr>
        <w:t>batching</w:t>
      </w:r>
    </w:p>
    <w:p w14:paraId="2CB4E998" w14:textId="77777777" w:rsidR="00CC1BF5" w:rsidRDefault="00CC1BF5">
      <w:pPr>
        <w:pStyle w:val="BodyText"/>
        <w:spacing w:before="105"/>
        <w:rPr>
          <w:rFonts w:ascii="Tahoma"/>
          <w:b/>
          <w:sz w:val="19"/>
        </w:rPr>
      </w:pPr>
    </w:p>
    <w:p w14:paraId="337248E8" w14:textId="77777777" w:rsidR="00CC1BF5" w:rsidRDefault="00000000">
      <w:pPr>
        <w:pStyle w:val="ListParagraph"/>
        <w:numPr>
          <w:ilvl w:val="1"/>
          <w:numId w:val="1"/>
        </w:numPr>
        <w:tabs>
          <w:tab w:val="left" w:pos="1618"/>
        </w:tabs>
        <w:spacing w:before="1" w:line="295" w:lineRule="auto"/>
        <w:ind w:right="419"/>
        <w:rPr>
          <w:sz w:val="18"/>
        </w:rPr>
      </w:pPr>
      <w:r>
        <w:rPr>
          <w:spacing w:val="-2"/>
          <w:sz w:val="18"/>
        </w:rPr>
        <w:t>No</w:t>
      </w:r>
      <w:r>
        <w:rPr>
          <w:spacing w:val="-14"/>
          <w:sz w:val="18"/>
        </w:rPr>
        <w:t xml:space="preserve"> </w:t>
      </w:r>
      <w:r>
        <w:rPr>
          <w:spacing w:val="-2"/>
          <w:sz w:val="18"/>
        </w:rPr>
        <w:t>broken</w:t>
      </w:r>
      <w:r>
        <w:rPr>
          <w:spacing w:val="-22"/>
          <w:sz w:val="18"/>
        </w:rPr>
        <w:t xml:space="preserve"> </w:t>
      </w:r>
      <w:r>
        <w:rPr>
          <w:spacing w:val="-2"/>
          <w:sz w:val="18"/>
        </w:rPr>
        <w:t>wheelbarrows</w:t>
      </w:r>
      <w:r>
        <w:rPr>
          <w:spacing w:val="-25"/>
          <w:sz w:val="18"/>
        </w:rPr>
        <w:t xml:space="preserve"> </w:t>
      </w:r>
      <w:r>
        <w:rPr>
          <w:spacing w:val="-2"/>
          <w:sz w:val="18"/>
        </w:rPr>
        <w:t>are</w:t>
      </w:r>
      <w:r>
        <w:rPr>
          <w:spacing w:val="-14"/>
          <w:sz w:val="18"/>
        </w:rPr>
        <w:t xml:space="preserve"> </w:t>
      </w:r>
      <w:r>
        <w:rPr>
          <w:spacing w:val="-2"/>
          <w:sz w:val="18"/>
        </w:rPr>
        <w:t>to</w:t>
      </w:r>
      <w:r>
        <w:rPr>
          <w:spacing w:val="-15"/>
          <w:sz w:val="18"/>
        </w:rPr>
        <w:t xml:space="preserve"> </w:t>
      </w:r>
      <w:r>
        <w:rPr>
          <w:spacing w:val="-2"/>
          <w:sz w:val="18"/>
        </w:rPr>
        <w:t>be</w:t>
      </w:r>
      <w:r>
        <w:rPr>
          <w:spacing w:val="-14"/>
          <w:sz w:val="18"/>
        </w:rPr>
        <w:t xml:space="preserve"> </w:t>
      </w:r>
      <w:r>
        <w:rPr>
          <w:spacing w:val="-2"/>
          <w:sz w:val="18"/>
        </w:rPr>
        <w:t>used</w:t>
      </w:r>
      <w:r>
        <w:rPr>
          <w:spacing w:val="-5"/>
          <w:sz w:val="18"/>
        </w:rPr>
        <w:t xml:space="preserve"> </w:t>
      </w:r>
      <w:r>
        <w:rPr>
          <w:spacing w:val="-2"/>
          <w:sz w:val="18"/>
        </w:rPr>
        <w:t>when</w:t>
      </w:r>
      <w:r>
        <w:rPr>
          <w:spacing w:val="-7"/>
          <w:sz w:val="18"/>
        </w:rPr>
        <w:t xml:space="preserve"> </w:t>
      </w:r>
      <w:r>
        <w:rPr>
          <w:spacing w:val="-2"/>
          <w:sz w:val="18"/>
        </w:rPr>
        <w:t>transporting</w:t>
      </w:r>
      <w:r>
        <w:rPr>
          <w:spacing w:val="-32"/>
          <w:sz w:val="18"/>
        </w:rPr>
        <w:t xml:space="preserve"> </w:t>
      </w:r>
      <w:r>
        <w:rPr>
          <w:spacing w:val="-2"/>
          <w:sz w:val="18"/>
        </w:rPr>
        <w:t>cement</w:t>
      </w:r>
      <w:r>
        <w:rPr>
          <w:spacing w:val="-18"/>
          <w:sz w:val="18"/>
        </w:rPr>
        <w:t xml:space="preserve"> </w:t>
      </w:r>
      <w:r>
        <w:rPr>
          <w:spacing w:val="-2"/>
          <w:sz w:val="18"/>
        </w:rPr>
        <w:t>bags</w:t>
      </w:r>
      <w:r>
        <w:rPr>
          <w:spacing w:val="-10"/>
          <w:sz w:val="18"/>
        </w:rPr>
        <w:t xml:space="preserve"> </w:t>
      </w:r>
      <w:r>
        <w:rPr>
          <w:spacing w:val="-2"/>
          <w:sz w:val="18"/>
        </w:rPr>
        <w:t>from</w:t>
      </w:r>
      <w:r>
        <w:rPr>
          <w:spacing w:val="-22"/>
          <w:sz w:val="18"/>
        </w:rPr>
        <w:t xml:space="preserve"> </w:t>
      </w:r>
      <w:r>
        <w:rPr>
          <w:spacing w:val="-2"/>
          <w:sz w:val="18"/>
        </w:rPr>
        <w:t>the</w:t>
      </w:r>
      <w:r>
        <w:rPr>
          <w:spacing w:val="-14"/>
          <w:sz w:val="18"/>
        </w:rPr>
        <w:t xml:space="preserve"> </w:t>
      </w:r>
      <w:r>
        <w:rPr>
          <w:spacing w:val="-2"/>
          <w:sz w:val="18"/>
        </w:rPr>
        <w:t>stores</w:t>
      </w:r>
      <w:r>
        <w:rPr>
          <w:spacing w:val="-24"/>
          <w:sz w:val="18"/>
        </w:rPr>
        <w:t xml:space="preserve"> </w:t>
      </w:r>
      <w:r>
        <w:rPr>
          <w:spacing w:val="-2"/>
          <w:sz w:val="18"/>
        </w:rPr>
        <w:t xml:space="preserve">towards </w:t>
      </w:r>
      <w:r>
        <w:rPr>
          <w:sz w:val="18"/>
        </w:rPr>
        <w:t>the allocated</w:t>
      </w:r>
      <w:r>
        <w:rPr>
          <w:spacing w:val="-28"/>
          <w:sz w:val="18"/>
        </w:rPr>
        <w:t xml:space="preserve"> </w:t>
      </w:r>
      <w:r>
        <w:rPr>
          <w:sz w:val="18"/>
        </w:rPr>
        <w:t>mixing</w:t>
      </w:r>
      <w:r>
        <w:rPr>
          <w:spacing w:val="-28"/>
          <w:sz w:val="18"/>
        </w:rPr>
        <w:t xml:space="preserve"> </w:t>
      </w:r>
      <w:r>
        <w:rPr>
          <w:sz w:val="18"/>
        </w:rPr>
        <w:t>area</w:t>
      </w:r>
      <w:r>
        <w:rPr>
          <w:spacing w:val="-26"/>
          <w:sz w:val="18"/>
        </w:rPr>
        <w:t xml:space="preserve"> </w:t>
      </w:r>
      <w:r>
        <w:rPr>
          <w:sz w:val="18"/>
        </w:rPr>
        <w:t>in the</w:t>
      </w:r>
      <w:r>
        <w:rPr>
          <w:spacing w:val="-3"/>
          <w:sz w:val="18"/>
        </w:rPr>
        <w:t xml:space="preserve"> </w:t>
      </w:r>
      <w:r>
        <w:rPr>
          <w:sz w:val="18"/>
        </w:rPr>
        <w:t>close</w:t>
      </w:r>
      <w:r>
        <w:rPr>
          <w:spacing w:val="-23"/>
          <w:sz w:val="18"/>
        </w:rPr>
        <w:t xml:space="preserve"> </w:t>
      </w:r>
      <w:r>
        <w:rPr>
          <w:sz w:val="18"/>
        </w:rPr>
        <w:t>vicinity</w:t>
      </w:r>
      <w:r>
        <w:rPr>
          <w:spacing w:val="-34"/>
          <w:sz w:val="18"/>
        </w:rPr>
        <w:t xml:space="preserve"> </w:t>
      </w:r>
      <w:r>
        <w:rPr>
          <w:sz w:val="18"/>
        </w:rPr>
        <w:t>of</w:t>
      </w:r>
      <w:r>
        <w:rPr>
          <w:spacing w:val="-3"/>
          <w:sz w:val="18"/>
        </w:rPr>
        <w:t xml:space="preserve"> </w:t>
      </w:r>
      <w:r>
        <w:rPr>
          <w:sz w:val="18"/>
        </w:rPr>
        <w:t>the</w:t>
      </w:r>
      <w:r>
        <w:rPr>
          <w:spacing w:val="-3"/>
          <w:sz w:val="18"/>
        </w:rPr>
        <w:t xml:space="preserve"> </w:t>
      </w:r>
      <w:r>
        <w:rPr>
          <w:sz w:val="18"/>
        </w:rPr>
        <w:t>work</w:t>
      </w:r>
      <w:r>
        <w:rPr>
          <w:spacing w:val="-6"/>
          <w:sz w:val="18"/>
        </w:rPr>
        <w:t xml:space="preserve"> </w:t>
      </w:r>
      <w:r>
        <w:rPr>
          <w:sz w:val="18"/>
        </w:rPr>
        <w:t>environment.</w:t>
      </w:r>
    </w:p>
    <w:p w14:paraId="4263BA35" w14:textId="77777777" w:rsidR="00CC1BF5" w:rsidRDefault="00000000">
      <w:pPr>
        <w:pStyle w:val="ListParagraph"/>
        <w:numPr>
          <w:ilvl w:val="1"/>
          <w:numId w:val="1"/>
        </w:numPr>
        <w:tabs>
          <w:tab w:val="left" w:pos="1617"/>
        </w:tabs>
        <w:spacing w:line="206" w:lineRule="exact"/>
        <w:ind w:left="1617" w:hanging="360"/>
        <w:rPr>
          <w:sz w:val="18"/>
        </w:rPr>
      </w:pPr>
      <w:r>
        <w:rPr>
          <w:sz w:val="18"/>
        </w:rPr>
        <w:t>Cement</w:t>
      </w:r>
      <w:r>
        <w:rPr>
          <w:spacing w:val="-34"/>
          <w:sz w:val="18"/>
        </w:rPr>
        <w:t xml:space="preserve"> </w:t>
      </w:r>
      <w:r>
        <w:rPr>
          <w:sz w:val="18"/>
        </w:rPr>
        <w:t>and</w:t>
      </w:r>
      <w:r>
        <w:rPr>
          <w:spacing w:val="-16"/>
          <w:sz w:val="18"/>
        </w:rPr>
        <w:t xml:space="preserve"> </w:t>
      </w:r>
      <w:r>
        <w:rPr>
          <w:sz w:val="18"/>
        </w:rPr>
        <w:t>mortar</w:t>
      </w:r>
      <w:r>
        <w:rPr>
          <w:spacing w:val="-28"/>
          <w:sz w:val="18"/>
        </w:rPr>
        <w:t xml:space="preserve"> </w:t>
      </w:r>
      <w:r>
        <w:rPr>
          <w:sz w:val="18"/>
        </w:rPr>
        <w:t>bags</w:t>
      </w:r>
      <w:r>
        <w:rPr>
          <w:spacing w:val="-13"/>
          <w:sz w:val="18"/>
        </w:rPr>
        <w:t xml:space="preserve"> </w:t>
      </w:r>
      <w:r>
        <w:rPr>
          <w:sz w:val="18"/>
        </w:rPr>
        <w:t>will</w:t>
      </w:r>
      <w:r>
        <w:rPr>
          <w:spacing w:val="-25"/>
          <w:sz w:val="18"/>
        </w:rPr>
        <w:t xml:space="preserve"> </w:t>
      </w:r>
      <w:r>
        <w:rPr>
          <w:sz w:val="18"/>
        </w:rPr>
        <w:t>always</w:t>
      </w:r>
      <w:r>
        <w:rPr>
          <w:spacing w:val="-16"/>
          <w:sz w:val="18"/>
        </w:rPr>
        <w:t xml:space="preserve"> </w:t>
      </w:r>
      <w:r>
        <w:rPr>
          <w:sz w:val="18"/>
        </w:rPr>
        <w:t>be</w:t>
      </w:r>
      <w:r>
        <w:rPr>
          <w:spacing w:val="-16"/>
          <w:sz w:val="18"/>
        </w:rPr>
        <w:t xml:space="preserve"> </w:t>
      </w:r>
      <w:r>
        <w:rPr>
          <w:sz w:val="18"/>
        </w:rPr>
        <w:t>stored</w:t>
      </w:r>
      <w:r>
        <w:rPr>
          <w:spacing w:val="-37"/>
          <w:sz w:val="18"/>
        </w:rPr>
        <w:t xml:space="preserve"> </w:t>
      </w:r>
      <w:r>
        <w:rPr>
          <w:sz w:val="18"/>
        </w:rPr>
        <w:t>in</w:t>
      </w:r>
      <w:r>
        <w:rPr>
          <w:spacing w:val="-24"/>
          <w:sz w:val="18"/>
        </w:rPr>
        <w:t xml:space="preserve"> </w:t>
      </w:r>
      <w:r>
        <w:rPr>
          <w:sz w:val="18"/>
        </w:rPr>
        <w:t>a</w:t>
      </w:r>
      <w:r>
        <w:rPr>
          <w:spacing w:val="-10"/>
          <w:sz w:val="18"/>
        </w:rPr>
        <w:t xml:space="preserve"> </w:t>
      </w:r>
      <w:r>
        <w:rPr>
          <w:sz w:val="18"/>
        </w:rPr>
        <w:t>locked</w:t>
      </w:r>
      <w:r>
        <w:rPr>
          <w:spacing w:val="-36"/>
          <w:sz w:val="18"/>
        </w:rPr>
        <w:t xml:space="preserve"> </w:t>
      </w:r>
      <w:r>
        <w:rPr>
          <w:sz w:val="18"/>
        </w:rPr>
        <w:t>container,</w:t>
      </w:r>
      <w:r>
        <w:rPr>
          <w:spacing w:val="-24"/>
          <w:sz w:val="18"/>
        </w:rPr>
        <w:t xml:space="preserve"> </w:t>
      </w:r>
      <w:r>
        <w:rPr>
          <w:sz w:val="18"/>
        </w:rPr>
        <w:t>and</w:t>
      </w:r>
      <w:r>
        <w:rPr>
          <w:spacing w:val="-9"/>
          <w:sz w:val="18"/>
        </w:rPr>
        <w:t xml:space="preserve"> </w:t>
      </w:r>
      <w:r>
        <w:rPr>
          <w:sz w:val="18"/>
        </w:rPr>
        <w:t>when</w:t>
      </w:r>
      <w:r>
        <w:rPr>
          <w:spacing w:val="-11"/>
          <w:sz w:val="18"/>
        </w:rPr>
        <w:t xml:space="preserve"> </w:t>
      </w:r>
      <w:r>
        <w:rPr>
          <w:sz w:val="18"/>
        </w:rPr>
        <w:t>in</w:t>
      </w:r>
      <w:r>
        <w:rPr>
          <w:spacing w:val="-24"/>
          <w:sz w:val="18"/>
        </w:rPr>
        <w:t xml:space="preserve"> </w:t>
      </w:r>
      <w:r>
        <w:rPr>
          <w:sz w:val="18"/>
        </w:rPr>
        <w:t>use</w:t>
      </w:r>
      <w:r>
        <w:rPr>
          <w:spacing w:val="-16"/>
          <w:sz w:val="18"/>
        </w:rPr>
        <w:t xml:space="preserve"> </w:t>
      </w:r>
      <w:r>
        <w:rPr>
          <w:sz w:val="18"/>
        </w:rPr>
        <w:t>at</w:t>
      </w:r>
      <w:r>
        <w:rPr>
          <w:spacing w:val="-6"/>
          <w:sz w:val="18"/>
        </w:rPr>
        <w:t xml:space="preserve"> </w:t>
      </w:r>
      <w:r>
        <w:rPr>
          <w:sz w:val="18"/>
        </w:rPr>
        <w:t>the</w:t>
      </w:r>
      <w:r>
        <w:rPr>
          <w:spacing w:val="-16"/>
          <w:sz w:val="18"/>
        </w:rPr>
        <w:t xml:space="preserve"> </w:t>
      </w:r>
      <w:r>
        <w:rPr>
          <w:spacing w:val="-4"/>
          <w:sz w:val="18"/>
        </w:rPr>
        <w:t>work</w:t>
      </w:r>
    </w:p>
    <w:p w14:paraId="06EB5980" w14:textId="77777777" w:rsidR="00CC1BF5" w:rsidRDefault="00000000">
      <w:pPr>
        <w:pStyle w:val="BodyText"/>
        <w:spacing w:before="50" w:line="295" w:lineRule="auto"/>
        <w:ind w:left="1618" w:right="1246"/>
      </w:pPr>
      <w:r>
        <w:rPr>
          <w:spacing w:val="-2"/>
        </w:rPr>
        <w:t>environment,</w:t>
      </w:r>
      <w:r>
        <w:rPr>
          <w:spacing w:val="-36"/>
        </w:rPr>
        <w:t xml:space="preserve"> </w:t>
      </w:r>
      <w:r>
        <w:rPr>
          <w:spacing w:val="-2"/>
        </w:rPr>
        <w:t>stored</w:t>
      </w:r>
      <w:r>
        <w:rPr>
          <w:spacing w:val="-21"/>
        </w:rPr>
        <w:t xml:space="preserve"> </w:t>
      </w:r>
      <w:r>
        <w:rPr>
          <w:spacing w:val="-2"/>
        </w:rPr>
        <w:t>in</w:t>
      </w:r>
      <w:r>
        <w:rPr>
          <w:spacing w:val="-24"/>
        </w:rPr>
        <w:t xml:space="preserve"> </w:t>
      </w:r>
      <w:r>
        <w:rPr>
          <w:spacing w:val="-2"/>
        </w:rPr>
        <w:t>such</w:t>
      </w:r>
      <w:r>
        <w:rPr>
          <w:spacing w:val="-24"/>
        </w:rPr>
        <w:t xml:space="preserve"> </w:t>
      </w:r>
      <w:r>
        <w:rPr>
          <w:spacing w:val="-2"/>
        </w:rPr>
        <w:t>a</w:t>
      </w:r>
      <w:r>
        <w:rPr>
          <w:spacing w:val="-14"/>
        </w:rPr>
        <w:t xml:space="preserve"> </w:t>
      </w:r>
      <w:r>
        <w:rPr>
          <w:spacing w:val="-2"/>
        </w:rPr>
        <w:t>manner</w:t>
      </w:r>
      <w:r>
        <w:rPr>
          <w:spacing w:val="-26"/>
        </w:rPr>
        <w:t xml:space="preserve"> </w:t>
      </w:r>
      <w:r>
        <w:rPr>
          <w:spacing w:val="-2"/>
        </w:rPr>
        <w:t>which</w:t>
      </w:r>
      <w:r>
        <w:rPr>
          <w:spacing w:val="-12"/>
        </w:rPr>
        <w:t xml:space="preserve"> </w:t>
      </w:r>
      <w:r>
        <w:rPr>
          <w:spacing w:val="-2"/>
        </w:rPr>
        <w:t>prevents</w:t>
      </w:r>
      <w:r>
        <w:rPr>
          <w:spacing w:val="-29"/>
        </w:rPr>
        <w:t xml:space="preserve"> </w:t>
      </w:r>
      <w:r>
        <w:rPr>
          <w:spacing w:val="-2"/>
        </w:rPr>
        <w:t>air,</w:t>
      </w:r>
      <w:r>
        <w:rPr>
          <w:spacing w:val="-24"/>
        </w:rPr>
        <w:t xml:space="preserve"> </w:t>
      </w:r>
      <w:r>
        <w:rPr>
          <w:spacing w:val="-2"/>
        </w:rPr>
        <w:t>water</w:t>
      </w:r>
      <w:r>
        <w:rPr>
          <w:spacing w:val="-14"/>
        </w:rPr>
        <w:t xml:space="preserve"> </w:t>
      </w:r>
      <w:r>
        <w:rPr>
          <w:spacing w:val="-2"/>
        </w:rPr>
        <w:t>and</w:t>
      </w:r>
      <w:r>
        <w:rPr>
          <w:spacing w:val="-8"/>
        </w:rPr>
        <w:t xml:space="preserve"> </w:t>
      </w:r>
      <w:r>
        <w:rPr>
          <w:spacing w:val="-2"/>
        </w:rPr>
        <w:t>soil</w:t>
      </w:r>
      <w:r>
        <w:rPr>
          <w:spacing w:val="-22"/>
        </w:rPr>
        <w:t xml:space="preserve"> </w:t>
      </w:r>
      <w:r>
        <w:rPr>
          <w:spacing w:val="-2"/>
        </w:rPr>
        <w:t>pollution</w:t>
      </w:r>
      <w:r>
        <w:rPr>
          <w:spacing w:val="-39"/>
        </w:rPr>
        <w:t xml:space="preserve"> </w:t>
      </w:r>
      <w:r>
        <w:rPr>
          <w:spacing w:val="-2"/>
        </w:rPr>
        <w:t>of</w:t>
      </w:r>
      <w:r>
        <w:rPr>
          <w:spacing w:val="-16"/>
        </w:rPr>
        <w:t xml:space="preserve"> </w:t>
      </w:r>
      <w:r>
        <w:rPr>
          <w:spacing w:val="-2"/>
        </w:rPr>
        <w:t xml:space="preserve">the </w:t>
      </w:r>
      <w:r>
        <w:t>surrounding</w:t>
      </w:r>
      <w:r>
        <w:rPr>
          <w:spacing w:val="-15"/>
        </w:rPr>
        <w:t xml:space="preserve"> </w:t>
      </w:r>
      <w:r>
        <w:t>area,</w:t>
      </w:r>
      <w:r>
        <w:rPr>
          <w:spacing w:val="-21"/>
        </w:rPr>
        <w:t xml:space="preserve"> </w:t>
      </w:r>
      <w:r>
        <w:t>and</w:t>
      </w:r>
      <w:r>
        <w:rPr>
          <w:spacing w:val="12"/>
        </w:rPr>
        <w:t xml:space="preserve"> </w:t>
      </w:r>
      <w:r>
        <w:t>on</w:t>
      </w:r>
      <w:r>
        <w:rPr>
          <w:spacing w:val="-22"/>
        </w:rPr>
        <w:t xml:space="preserve"> </w:t>
      </w:r>
      <w:r>
        <w:t>suitable</w:t>
      </w:r>
      <w:r>
        <w:rPr>
          <w:spacing w:val="-26"/>
        </w:rPr>
        <w:t xml:space="preserve"> </w:t>
      </w:r>
      <w:r>
        <w:t>drip</w:t>
      </w:r>
      <w:r>
        <w:rPr>
          <w:spacing w:val="-19"/>
        </w:rPr>
        <w:t xml:space="preserve"> </w:t>
      </w:r>
      <w:r>
        <w:t>trays.</w:t>
      </w:r>
    </w:p>
    <w:p w14:paraId="0DD5399A" w14:textId="77777777" w:rsidR="00CC1BF5" w:rsidRDefault="00000000">
      <w:pPr>
        <w:pStyle w:val="ListParagraph"/>
        <w:numPr>
          <w:ilvl w:val="1"/>
          <w:numId w:val="1"/>
        </w:numPr>
        <w:tabs>
          <w:tab w:val="left" w:pos="1617"/>
        </w:tabs>
        <w:spacing w:line="208" w:lineRule="exact"/>
        <w:ind w:left="1617" w:hanging="360"/>
        <w:rPr>
          <w:sz w:val="18"/>
        </w:rPr>
      </w:pPr>
      <w:r>
        <w:rPr>
          <w:spacing w:val="-2"/>
          <w:sz w:val="18"/>
        </w:rPr>
        <w:t>Concrete</w:t>
      </w:r>
      <w:r>
        <w:rPr>
          <w:spacing w:val="-26"/>
          <w:sz w:val="18"/>
        </w:rPr>
        <w:t xml:space="preserve"> </w:t>
      </w:r>
      <w:r>
        <w:rPr>
          <w:spacing w:val="-2"/>
          <w:sz w:val="18"/>
        </w:rPr>
        <w:t>mixing</w:t>
      </w:r>
      <w:r>
        <w:rPr>
          <w:spacing w:val="-30"/>
          <w:sz w:val="18"/>
        </w:rPr>
        <w:t xml:space="preserve"> </w:t>
      </w:r>
      <w:r>
        <w:rPr>
          <w:spacing w:val="-2"/>
          <w:sz w:val="18"/>
        </w:rPr>
        <w:t>directly</w:t>
      </w:r>
      <w:r>
        <w:rPr>
          <w:spacing w:val="-30"/>
          <w:sz w:val="18"/>
        </w:rPr>
        <w:t xml:space="preserve"> </w:t>
      </w:r>
      <w:r>
        <w:rPr>
          <w:spacing w:val="-2"/>
          <w:sz w:val="18"/>
        </w:rPr>
        <w:t>on</w:t>
      </w:r>
      <w:r>
        <w:rPr>
          <w:spacing w:val="-17"/>
          <w:sz w:val="18"/>
        </w:rPr>
        <w:t xml:space="preserve"> </w:t>
      </w:r>
      <w:r>
        <w:rPr>
          <w:spacing w:val="-2"/>
          <w:sz w:val="18"/>
        </w:rPr>
        <w:t>the</w:t>
      </w:r>
      <w:r>
        <w:rPr>
          <w:spacing w:val="9"/>
          <w:sz w:val="18"/>
        </w:rPr>
        <w:t xml:space="preserve"> </w:t>
      </w:r>
      <w:r>
        <w:rPr>
          <w:spacing w:val="-2"/>
          <w:sz w:val="18"/>
        </w:rPr>
        <w:t>ground</w:t>
      </w:r>
      <w:r>
        <w:rPr>
          <w:spacing w:val="3"/>
          <w:sz w:val="18"/>
        </w:rPr>
        <w:t xml:space="preserve"> </w:t>
      </w:r>
      <w:r>
        <w:rPr>
          <w:spacing w:val="-2"/>
          <w:sz w:val="18"/>
        </w:rPr>
        <w:t>will</w:t>
      </w:r>
      <w:r>
        <w:rPr>
          <w:spacing w:val="-18"/>
          <w:sz w:val="18"/>
        </w:rPr>
        <w:t xml:space="preserve"> </w:t>
      </w:r>
      <w:r>
        <w:rPr>
          <w:spacing w:val="-2"/>
          <w:sz w:val="18"/>
        </w:rPr>
        <w:t>not</w:t>
      </w:r>
      <w:r>
        <w:rPr>
          <w:spacing w:val="-13"/>
          <w:sz w:val="18"/>
        </w:rPr>
        <w:t xml:space="preserve"> </w:t>
      </w:r>
      <w:r>
        <w:rPr>
          <w:spacing w:val="-2"/>
          <w:sz w:val="18"/>
        </w:rPr>
        <w:t>be</w:t>
      </w:r>
      <w:r>
        <w:rPr>
          <w:spacing w:val="-7"/>
          <w:sz w:val="18"/>
        </w:rPr>
        <w:t xml:space="preserve"> </w:t>
      </w:r>
      <w:r>
        <w:rPr>
          <w:spacing w:val="-2"/>
          <w:sz w:val="18"/>
        </w:rPr>
        <w:t>allowed,</w:t>
      </w:r>
      <w:r>
        <w:rPr>
          <w:spacing w:val="-18"/>
          <w:sz w:val="18"/>
        </w:rPr>
        <w:t xml:space="preserve"> </w:t>
      </w:r>
      <w:r>
        <w:rPr>
          <w:spacing w:val="-2"/>
          <w:sz w:val="18"/>
        </w:rPr>
        <w:t>all</w:t>
      </w:r>
      <w:r>
        <w:rPr>
          <w:spacing w:val="-17"/>
          <w:sz w:val="18"/>
        </w:rPr>
        <w:t xml:space="preserve"> </w:t>
      </w:r>
      <w:r>
        <w:rPr>
          <w:spacing w:val="-2"/>
          <w:sz w:val="18"/>
        </w:rPr>
        <w:t>hazardous</w:t>
      </w:r>
      <w:r>
        <w:rPr>
          <w:spacing w:val="12"/>
          <w:sz w:val="18"/>
        </w:rPr>
        <w:t xml:space="preserve"> </w:t>
      </w:r>
      <w:r>
        <w:rPr>
          <w:spacing w:val="-2"/>
          <w:sz w:val="18"/>
        </w:rPr>
        <w:t>chemicals</w:t>
      </w:r>
      <w:r>
        <w:rPr>
          <w:spacing w:val="-22"/>
          <w:sz w:val="18"/>
        </w:rPr>
        <w:t xml:space="preserve"> </w:t>
      </w:r>
      <w:r>
        <w:rPr>
          <w:spacing w:val="-2"/>
          <w:sz w:val="18"/>
        </w:rPr>
        <w:t>will</w:t>
      </w:r>
      <w:r>
        <w:rPr>
          <w:spacing w:val="-17"/>
          <w:sz w:val="18"/>
        </w:rPr>
        <w:t xml:space="preserve"> </w:t>
      </w:r>
      <w:r>
        <w:rPr>
          <w:spacing w:val="-2"/>
          <w:sz w:val="18"/>
        </w:rPr>
        <w:t>have</w:t>
      </w:r>
      <w:r>
        <w:rPr>
          <w:spacing w:val="-24"/>
          <w:sz w:val="18"/>
        </w:rPr>
        <w:t xml:space="preserve"> </w:t>
      </w:r>
      <w:r>
        <w:rPr>
          <w:spacing w:val="-5"/>
          <w:sz w:val="18"/>
        </w:rPr>
        <w:t>to</w:t>
      </w:r>
    </w:p>
    <w:p w14:paraId="480F81F7" w14:textId="77777777" w:rsidR="00CC1BF5" w:rsidRDefault="00000000">
      <w:pPr>
        <w:pStyle w:val="BodyText"/>
        <w:spacing w:before="49"/>
        <w:ind w:left="1618"/>
      </w:pPr>
      <w:r>
        <w:t>mixed</w:t>
      </w:r>
      <w:r>
        <w:rPr>
          <w:spacing w:val="-37"/>
        </w:rPr>
        <w:t xml:space="preserve"> </w:t>
      </w:r>
      <w:r>
        <w:t>and</w:t>
      </w:r>
      <w:r>
        <w:rPr>
          <w:spacing w:val="-7"/>
        </w:rPr>
        <w:t xml:space="preserve"> </w:t>
      </w:r>
      <w:r>
        <w:t>handled</w:t>
      </w:r>
      <w:r>
        <w:rPr>
          <w:spacing w:val="-5"/>
        </w:rPr>
        <w:t xml:space="preserve"> </w:t>
      </w:r>
      <w:r>
        <w:t>on</w:t>
      </w:r>
      <w:r>
        <w:rPr>
          <w:spacing w:val="-24"/>
        </w:rPr>
        <w:t xml:space="preserve"> </w:t>
      </w:r>
      <w:r>
        <w:t>suitable</w:t>
      </w:r>
      <w:r>
        <w:rPr>
          <w:spacing w:val="-15"/>
        </w:rPr>
        <w:t xml:space="preserve"> </w:t>
      </w:r>
      <w:r>
        <w:t>drip</w:t>
      </w:r>
      <w:r>
        <w:rPr>
          <w:spacing w:val="-34"/>
        </w:rPr>
        <w:t xml:space="preserve"> </w:t>
      </w:r>
      <w:r>
        <w:rPr>
          <w:spacing w:val="-4"/>
        </w:rPr>
        <w:t>trays</w:t>
      </w:r>
    </w:p>
    <w:p w14:paraId="15F9C357" w14:textId="77777777" w:rsidR="00CC1BF5" w:rsidRDefault="00000000">
      <w:pPr>
        <w:pStyle w:val="ListParagraph"/>
        <w:numPr>
          <w:ilvl w:val="1"/>
          <w:numId w:val="1"/>
        </w:numPr>
        <w:tabs>
          <w:tab w:val="left" w:pos="1617"/>
        </w:tabs>
        <w:spacing w:before="52"/>
        <w:ind w:left="1617" w:hanging="360"/>
        <w:rPr>
          <w:sz w:val="18"/>
        </w:rPr>
      </w:pPr>
      <w:r>
        <w:rPr>
          <w:sz w:val="18"/>
        </w:rPr>
        <w:t>Defective</w:t>
      </w:r>
      <w:r>
        <w:rPr>
          <w:spacing w:val="-22"/>
          <w:sz w:val="18"/>
        </w:rPr>
        <w:t xml:space="preserve"> </w:t>
      </w:r>
      <w:r>
        <w:rPr>
          <w:sz w:val="18"/>
        </w:rPr>
        <w:t>drip</w:t>
      </w:r>
      <w:r>
        <w:rPr>
          <w:spacing w:val="-32"/>
          <w:sz w:val="18"/>
        </w:rPr>
        <w:t xml:space="preserve"> </w:t>
      </w:r>
      <w:r>
        <w:rPr>
          <w:sz w:val="18"/>
        </w:rPr>
        <w:t>trays</w:t>
      </w:r>
      <w:r>
        <w:rPr>
          <w:spacing w:val="-4"/>
          <w:sz w:val="18"/>
        </w:rPr>
        <w:t xml:space="preserve"> </w:t>
      </w:r>
      <w:r>
        <w:rPr>
          <w:sz w:val="18"/>
        </w:rPr>
        <w:t>are</w:t>
      </w:r>
      <w:r>
        <w:rPr>
          <w:spacing w:val="-8"/>
          <w:sz w:val="18"/>
        </w:rPr>
        <w:t xml:space="preserve"> </w:t>
      </w:r>
      <w:r>
        <w:rPr>
          <w:sz w:val="18"/>
        </w:rPr>
        <w:t>to</w:t>
      </w:r>
      <w:r>
        <w:rPr>
          <w:spacing w:val="9"/>
          <w:sz w:val="18"/>
        </w:rPr>
        <w:t xml:space="preserve"> </w:t>
      </w:r>
      <w:r>
        <w:rPr>
          <w:sz w:val="18"/>
        </w:rPr>
        <w:t>be</w:t>
      </w:r>
      <w:r>
        <w:rPr>
          <w:spacing w:val="-6"/>
          <w:sz w:val="18"/>
        </w:rPr>
        <w:t xml:space="preserve"> </w:t>
      </w:r>
      <w:r>
        <w:rPr>
          <w:sz w:val="18"/>
        </w:rPr>
        <w:t>discarded</w:t>
      </w:r>
      <w:r>
        <w:rPr>
          <w:spacing w:val="-32"/>
          <w:sz w:val="18"/>
        </w:rPr>
        <w:t xml:space="preserve"> </w:t>
      </w:r>
      <w:r>
        <w:rPr>
          <w:sz w:val="18"/>
        </w:rPr>
        <w:t>and</w:t>
      </w:r>
      <w:r>
        <w:rPr>
          <w:spacing w:val="2"/>
          <w:sz w:val="18"/>
        </w:rPr>
        <w:t xml:space="preserve"> </w:t>
      </w:r>
      <w:r>
        <w:rPr>
          <w:sz w:val="18"/>
        </w:rPr>
        <w:t>replaced</w:t>
      </w:r>
      <w:r>
        <w:rPr>
          <w:spacing w:val="-11"/>
          <w:sz w:val="18"/>
        </w:rPr>
        <w:t xml:space="preserve"> </w:t>
      </w:r>
      <w:r>
        <w:rPr>
          <w:spacing w:val="-2"/>
          <w:sz w:val="18"/>
        </w:rPr>
        <w:t>immediately</w:t>
      </w:r>
    </w:p>
    <w:p w14:paraId="29C79595" w14:textId="77777777" w:rsidR="00CC1BF5" w:rsidRDefault="00000000">
      <w:pPr>
        <w:pStyle w:val="ListParagraph"/>
        <w:numPr>
          <w:ilvl w:val="1"/>
          <w:numId w:val="1"/>
        </w:numPr>
        <w:tabs>
          <w:tab w:val="left" w:pos="1617"/>
        </w:tabs>
        <w:spacing w:before="34"/>
        <w:ind w:left="1617" w:hanging="360"/>
        <w:rPr>
          <w:sz w:val="18"/>
        </w:rPr>
      </w:pPr>
      <w:r>
        <w:rPr>
          <w:sz w:val="18"/>
        </w:rPr>
        <w:t>No</w:t>
      </w:r>
      <w:r>
        <w:rPr>
          <w:spacing w:val="-16"/>
          <w:sz w:val="18"/>
        </w:rPr>
        <w:t xml:space="preserve"> </w:t>
      </w:r>
      <w:r>
        <w:rPr>
          <w:sz w:val="18"/>
        </w:rPr>
        <w:t>cement</w:t>
      </w:r>
      <w:r>
        <w:rPr>
          <w:spacing w:val="-35"/>
          <w:sz w:val="18"/>
        </w:rPr>
        <w:t xml:space="preserve"> </w:t>
      </w:r>
      <w:r>
        <w:rPr>
          <w:sz w:val="18"/>
        </w:rPr>
        <w:t>mixing</w:t>
      </w:r>
      <w:r>
        <w:rPr>
          <w:spacing w:val="-35"/>
          <w:sz w:val="18"/>
        </w:rPr>
        <w:t xml:space="preserve"> </w:t>
      </w:r>
      <w:r>
        <w:rPr>
          <w:sz w:val="18"/>
        </w:rPr>
        <w:t>will</w:t>
      </w:r>
      <w:r>
        <w:rPr>
          <w:spacing w:val="-25"/>
          <w:sz w:val="18"/>
        </w:rPr>
        <w:t xml:space="preserve"> </w:t>
      </w:r>
      <w:r>
        <w:rPr>
          <w:sz w:val="18"/>
        </w:rPr>
        <w:t>be</w:t>
      </w:r>
      <w:r>
        <w:rPr>
          <w:spacing w:val="-16"/>
          <w:sz w:val="18"/>
        </w:rPr>
        <w:t xml:space="preserve"> </w:t>
      </w:r>
      <w:r>
        <w:rPr>
          <w:sz w:val="18"/>
        </w:rPr>
        <w:t>allowed</w:t>
      </w:r>
      <w:r>
        <w:rPr>
          <w:spacing w:val="-37"/>
          <w:sz w:val="18"/>
        </w:rPr>
        <w:t xml:space="preserve"> </w:t>
      </w:r>
      <w:r>
        <w:rPr>
          <w:sz w:val="18"/>
        </w:rPr>
        <w:t>close</w:t>
      </w:r>
      <w:r>
        <w:rPr>
          <w:spacing w:val="-31"/>
          <w:sz w:val="18"/>
        </w:rPr>
        <w:t xml:space="preserve"> </w:t>
      </w:r>
      <w:r>
        <w:rPr>
          <w:sz w:val="18"/>
        </w:rPr>
        <w:t>to</w:t>
      </w:r>
      <w:r>
        <w:rPr>
          <w:spacing w:val="-9"/>
          <w:sz w:val="18"/>
        </w:rPr>
        <w:t xml:space="preserve"> </w:t>
      </w:r>
      <w:r>
        <w:rPr>
          <w:sz w:val="18"/>
        </w:rPr>
        <w:t>stormwater</w:t>
      </w:r>
      <w:r>
        <w:rPr>
          <w:spacing w:val="-28"/>
          <w:sz w:val="18"/>
        </w:rPr>
        <w:t xml:space="preserve"> </w:t>
      </w:r>
      <w:r>
        <w:rPr>
          <w:spacing w:val="-2"/>
          <w:sz w:val="18"/>
        </w:rPr>
        <w:t>inlets/outlets</w:t>
      </w:r>
    </w:p>
    <w:p w14:paraId="68C238B6" w14:textId="77777777" w:rsidR="00CC1BF5" w:rsidRDefault="00000000">
      <w:pPr>
        <w:pStyle w:val="ListParagraph"/>
        <w:numPr>
          <w:ilvl w:val="1"/>
          <w:numId w:val="1"/>
        </w:numPr>
        <w:tabs>
          <w:tab w:val="left" w:pos="1618"/>
        </w:tabs>
        <w:spacing w:before="50" w:line="288" w:lineRule="auto"/>
        <w:ind w:right="703"/>
        <w:rPr>
          <w:sz w:val="18"/>
        </w:rPr>
      </w:pPr>
      <w:r>
        <w:rPr>
          <w:sz w:val="18"/>
        </w:rPr>
        <w:t>Making</w:t>
      </w:r>
      <w:r>
        <w:rPr>
          <w:spacing w:val="-16"/>
          <w:sz w:val="18"/>
        </w:rPr>
        <w:t xml:space="preserve"> </w:t>
      </w:r>
      <w:r>
        <w:rPr>
          <w:sz w:val="18"/>
        </w:rPr>
        <w:t>use</w:t>
      </w:r>
      <w:r>
        <w:rPr>
          <w:spacing w:val="-11"/>
          <w:sz w:val="18"/>
        </w:rPr>
        <w:t xml:space="preserve"> </w:t>
      </w:r>
      <w:r>
        <w:rPr>
          <w:sz w:val="18"/>
        </w:rPr>
        <w:t>of</w:t>
      </w:r>
      <w:r>
        <w:rPr>
          <w:spacing w:val="-11"/>
          <w:sz w:val="18"/>
        </w:rPr>
        <w:t xml:space="preserve"> </w:t>
      </w:r>
      <w:r>
        <w:rPr>
          <w:sz w:val="18"/>
        </w:rPr>
        <w:t>the builder’s</w:t>
      </w:r>
      <w:r>
        <w:rPr>
          <w:spacing w:val="-25"/>
          <w:sz w:val="18"/>
        </w:rPr>
        <w:t xml:space="preserve"> </w:t>
      </w:r>
      <w:r>
        <w:rPr>
          <w:sz w:val="18"/>
        </w:rPr>
        <w:t>conveyor</w:t>
      </w:r>
      <w:r>
        <w:rPr>
          <w:spacing w:val="-8"/>
          <w:sz w:val="18"/>
        </w:rPr>
        <w:t xml:space="preserve"> </w:t>
      </w:r>
      <w:r>
        <w:rPr>
          <w:sz w:val="18"/>
        </w:rPr>
        <w:t>belt</w:t>
      </w:r>
      <w:r>
        <w:rPr>
          <w:spacing w:val="-15"/>
          <w:sz w:val="18"/>
        </w:rPr>
        <w:t xml:space="preserve"> </w:t>
      </w:r>
      <w:r>
        <w:rPr>
          <w:sz w:val="18"/>
        </w:rPr>
        <w:t>to</w:t>
      </w:r>
      <w:r>
        <w:rPr>
          <w:spacing w:val="-11"/>
          <w:sz w:val="18"/>
        </w:rPr>
        <w:t xml:space="preserve"> </w:t>
      </w:r>
      <w:r>
        <w:rPr>
          <w:sz w:val="18"/>
        </w:rPr>
        <w:t>transporting</w:t>
      </w:r>
      <w:r>
        <w:rPr>
          <w:spacing w:val="-29"/>
          <w:sz w:val="18"/>
        </w:rPr>
        <w:t xml:space="preserve"> </w:t>
      </w:r>
      <w:r>
        <w:rPr>
          <w:sz w:val="18"/>
        </w:rPr>
        <w:t>mixed</w:t>
      </w:r>
      <w:r>
        <w:rPr>
          <w:spacing w:val="-35"/>
          <w:sz w:val="18"/>
        </w:rPr>
        <w:t xml:space="preserve"> </w:t>
      </w:r>
      <w:r>
        <w:rPr>
          <w:sz w:val="18"/>
        </w:rPr>
        <w:t>cement</w:t>
      </w:r>
      <w:r>
        <w:rPr>
          <w:spacing w:val="-16"/>
          <w:sz w:val="18"/>
        </w:rPr>
        <w:t xml:space="preserve"> </w:t>
      </w:r>
      <w:r>
        <w:rPr>
          <w:sz w:val="18"/>
        </w:rPr>
        <w:t>into/onto</w:t>
      </w:r>
      <w:r>
        <w:rPr>
          <w:spacing w:val="-11"/>
          <w:sz w:val="18"/>
        </w:rPr>
        <w:t xml:space="preserve"> </w:t>
      </w:r>
      <w:r>
        <w:rPr>
          <w:sz w:val="18"/>
        </w:rPr>
        <w:t>a</w:t>
      </w:r>
      <w:r>
        <w:rPr>
          <w:spacing w:val="-17"/>
          <w:sz w:val="18"/>
        </w:rPr>
        <w:t xml:space="preserve"> </w:t>
      </w:r>
      <w:r>
        <w:rPr>
          <w:sz w:val="18"/>
        </w:rPr>
        <w:t>block</w:t>
      </w:r>
      <w:r>
        <w:rPr>
          <w:spacing w:val="-15"/>
          <w:sz w:val="18"/>
        </w:rPr>
        <w:t xml:space="preserve"> </w:t>
      </w:r>
      <w:r>
        <w:rPr>
          <w:sz w:val="18"/>
        </w:rPr>
        <w:t>or platform,</w:t>
      </w:r>
      <w:r>
        <w:rPr>
          <w:spacing w:val="-39"/>
          <w:sz w:val="18"/>
        </w:rPr>
        <w:t xml:space="preserve"> </w:t>
      </w:r>
      <w:r>
        <w:rPr>
          <w:sz w:val="18"/>
        </w:rPr>
        <w:t>the</w:t>
      </w:r>
      <w:r>
        <w:rPr>
          <w:spacing w:val="-5"/>
          <w:sz w:val="18"/>
        </w:rPr>
        <w:t xml:space="preserve"> </w:t>
      </w:r>
      <w:r>
        <w:rPr>
          <w:sz w:val="18"/>
        </w:rPr>
        <w:t>pathway</w:t>
      </w:r>
      <w:r>
        <w:rPr>
          <w:spacing w:val="-12"/>
          <w:sz w:val="18"/>
        </w:rPr>
        <w:t xml:space="preserve"> </w:t>
      </w:r>
      <w:r>
        <w:rPr>
          <w:sz w:val="18"/>
        </w:rPr>
        <w:t>under the</w:t>
      </w:r>
      <w:r>
        <w:rPr>
          <w:spacing w:val="-16"/>
          <w:sz w:val="18"/>
        </w:rPr>
        <w:t xml:space="preserve"> </w:t>
      </w:r>
      <w:r>
        <w:rPr>
          <w:sz w:val="18"/>
        </w:rPr>
        <w:t>conveyor</w:t>
      </w:r>
      <w:r>
        <w:rPr>
          <w:spacing w:val="-14"/>
          <w:sz w:val="18"/>
        </w:rPr>
        <w:t xml:space="preserve"> </w:t>
      </w:r>
      <w:r>
        <w:rPr>
          <w:sz w:val="18"/>
        </w:rPr>
        <w:t>belt</w:t>
      </w:r>
      <w:r>
        <w:rPr>
          <w:spacing w:val="-20"/>
          <w:sz w:val="18"/>
        </w:rPr>
        <w:t xml:space="preserve"> </w:t>
      </w:r>
      <w:r>
        <w:rPr>
          <w:sz w:val="18"/>
        </w:rPr>
        <w:t>up</w:t>
      </w:r>
      <w:r>
        <w:rPr>
          <w:spacing w:val="-8"/>
          <w:sz w:val="18"/>
        </w:rPr>
        <w:t xml:space="preserve"> </w:t>
      </w:r>
      <w:r>
        <w:rPr>
          <w:sz w:val="18"/>
        </w:rPr>
        <w:t>to</w:t>
      </w:r>
      <w:r>
        <w:rPr>
          <w:spacing w:val="-17"/>
          <w:sz w:val="18"/>
        </w:rPr>
        <w:t xml:space="preserve"> </w:t>
      </w:r>
      <w:r>
        <w:rPr>
          <w:sz w:val="18"/>
        </w:rPr>
        <w:t>the</w:t>
      </w:r>
      <w:r>
        <w:rPr>
          <w:spacing w:val="-16"/>
          <w:sz w:val="18"/>
        </w:rPr>
        <w:t xml:space="preserve"> </w:t>
      </w:r>
      <w:r>
        <w:rPr>
          <w:sz w:val="18"/>
        </w:rPr>
        <w:t>block</w:t>
      </w:r>
      <w:r>
        <w:rPr>
          <w:spacing w:val="-15"/>
          <w:sz w:val="18"/>
        </w:rPr>
        <w:t xml:space="preserve"> </w:t>
      </w:r>
      <w:r>
        <w:rPr>
          <w:sz w:val="18"/>
        </w:rPr>
        <w:t>will</w:t>
      </w:r>
      <w:r>
        <w:rPr>
          <w:spacing w:val="-24"/>
          <w:sz w:val="18"/>
        </w:rPr>
        <w:t xml:space="preserve"> </w:t>
      </w:r>
      <w:r>
        <w:rPr>
          <w:sz w:val="18"/>
        </w:rPr>
        <w:t>be</w:t>
      </w:r>
      <w:r>
        <w:rPr>
          <w:spacing w:val="-16"/>
          <w:sz w:val="18"/>
        </w:rPr>
        <w:t xml:space="preserve"> </w:t>
      </w:r>
      <w:r>
        <w:rPr>
          <w:sz w:val="18"/>
        </w:rPr>
        <w:t>covered</w:t>
      </w:r>
      <w:r>
        <w:rPr>
          <w:spacing w:val="-37"/>
          <w:sz w:val="18"/>
        </w:rPr>
        <w:t xml:space="preserve"> </w:t>
      </w:r>
      <w:r>
        <w:rPr>
          <w:sz w:val="18"/>
        </w:rPr>
        <w:t>with</w:t>
      </w:r>
      <w:r>
        <w:rPr>
          <w:spacing w:val="-24"/>
          <w:sz w:val="18"/>
        </w:rPr>
        <w:t xml:space="preserve"> </w:t>
      </w:r>
      <w:r>
        <w:rPr>
          <w:sz w:val="18"/>
        </w:rPr>
        <w:t>plastic</w:t>
      </w:r>
      <w:r>
        <w:rPr>
          <w:spacing w:val="-30"/>
          <w:sz w:val="18"/>
        </w:rPr>
        <w:t xml:space="preserve"> </w:t>
      </w:r>
      <w:r>
        <w:rPr>
          <w:sz w:val="18"/>
        </w:rPr>
        <w:t>to avoid any potential soil contamination</w:t>
      </w:r>
    </w:p>
    <w:p w14:paraId="7E06982C" w14:textId="77777777" w:rsidR="00CC1BF5" w:rsidRDefault="00000000">
      <w:pPr>
        <w:pStyle w:val="ListParagraph"/>
        <w:numPr>
          <w:ilvl w:val="1"/>
          <w:numId w:val="1"/>
        </w:numPr>
        <w:tabs>
          <w:tab w:val="left" w:pos="1618"/>
        </w:tabs>
        <w:spacing w:before="6" w:line="278" w:lineRule="auto"/>
        <w:ind w:right="212"/>
        <w:rPr>
          <w:sz w:val="18"/>
        </w:rPr>
      </w:pPr>
      <w:r>
        <w:rPr>
          <w:sz w:val="18"/>
        </w:rPr>
        <w:t>Waste</w:t>
      </w:r>
      <w:r>
        <w:rPr>
          <w:spacing w:val="-16"/>
          <w:sz w:val="18"/>
        </w:rPr>
        <w:t xml:space="preserve"> </w:t>
      </w:r>
      <w:r>
        <w:rPr>
          <w:sz w:val="18"/>
        </w:rPr>
        <w:t>concrete,</w:t>
      </w:r>
      <w:r>
        <w:rPr>
          <w:spacing w:val="-39"/>
          <w:sz w:val="18"/>
        </w:rPr>
        <w:t xml:space="preserve"> </w:t>
      </w:r>
      <w:r>
        <w:rPr>
          <w:sz w:val="18"/>
        </w:rPr>
        <w:t>if</w:t>
      </w:r>
      <w:r>
        <w:rPr>
          <w:spacing w:val="-16"/>
          <w:sz w:val="18"/>
        </w:rPr>
        <w:t xml:space="preserve"> </w:t>
      </w:r>
      <w:r>
        <w:rPr>
          <w:sz w:val="18"/>
        </w:rPr>
        <w:t>any</w:t>
      </w:r>
      <w:r>
        <w:rPr>
          <w:spacing w:val="-16"/>
          <w:sz w:val="18"/>
        </w:rPr>
        <w:t xml:space="preserve"> </w:t>
      </w:r>
      <w:r>
        <w:rPr>
          <w:sz w:val="18"/>
        </w:rPr>
        <w:t>will</w:t>
      </w:r>
      <w:r>
        <w:rPr>
          <w:spacing w:val="-25"/>
          <w:sz w:val="18"/>
        </w:rPr>
        <w:t xml:space="preserve"> </w:t>
      </w:r>
      <w:r>
        <w:rPr>
          <w:sz w:val="18"/>
        </w:rPr>
        <w:t>be</w:t>
      </w:r>
      <w:r>
        <w:rPr>
          <w:spacing w:val="-16"/>
          <w:sz w:val="18"/>
        </w:rPr>
        <w:t xml:space="preserve"> </w:t>
      </w:r>
      <w:r>
        <w:rPr>
          <w:sz w:val="18"/>
        </w:rPr>
        <w:t>stocked</w:t>
      </w:r>
      <w:r>
        <w:rPr>
          <w:spacing w:val="-22"/>
          <w:sz w:val="18"/>
        </w:rPr>
        <w:t xml:space="preserve"> </w:t>
      </w:r>
      <w:r>
        <w:rPr>
          <w:sz w:val="18"/>
        </w:rPr>
        <w:t>piled</w:t>
      </w:r>
      <w:r>
        <w:rPr>
          <w:spacing w:val="-36"/>
          <w:sz w:val="18"/>
        </w:rPr>
        <w:t xml:space="preserve"> </w:t>
      </w:r>
      <w:r>
        <w:rPr>
          <w:sz w:val="18"/>
        </w:rPr>
        <w:t>until</w:t>
      </w:r>
      <w:r>
        <w:rPr>
          <w:spacing w:val="-16"/>
          <w:sz w:val="18"/>
        </w:rPr>
        <w:t xml:space="preserve"> </w:t>
      </w:r>
      <w:r>
        <w:rPr>
          <w:sz w:val="18"/>
        </w:rPr>
        <w:t>dry,</w:t>
      </w:r>
      <w:r>
        <w:rPr>
          <w:spacing w:val="-16"/>
          <w:sz w:val="18"/>
        </w:rPr>
        <w:t xml:space="preserve"> </w:t>
      </w:r>
      <w:r>
        <w:rPr>
          <w:sz w:val="18"/>
        </w:rPr>
        <w:t>thereafter</w:t>
      </w:r>
      <w:r>
        <w:rPr>
          <w:spacing w:val="-28"/>
          <w:sz w:val="18"/>
        </w:rPr>
        <w:t xml:space="preserve"> </w:t>
      </w:r>
      <w:r>
        <w:rPr>
          <w:sz w:val="18"/>
        </w:rPr>
        <w:t>be</w:t>
      </w:r>
      <w:r>
        <w:rPr>
          <w:spacing w:val="-15"/>
          <w:sz w:val="18"/>
        </w:rPr>
        <w:t xml:space="preserve"> </w:t>
      </w:r>
      <w:r>
        <w:rPr>
          <w:sz w:val="18"/>
        </w:rPr>
        <w:t>relocated</w:t>
      </w:r>
      <w:r>
        <w:rPr>
          <w:spacing w:val="-37"/>
          <w:sz w:val="18"/>
        </w:rPr>
        <w:t xml:space="preserve"> </w:t>
      </w:r>
      <w:r>
        <w:rPr>
          <w:sz w:val="18"/>
        </w:rPr>
        <w:t>to</w:t>
      </w:r>
      <w:r>
        <w:rPr>
          <w:spacing w:val="-7"/>
          <w:sz w:val="18"/>
        </w:rPr>
        <w:t xml:space="preserve"> </w:t>
      </w:r>
      <w:r>
        <w:rPr>
          <w:sz w:val="18"/>
        </w:rPr>
        <w:t>the</w:t>
      </w:r>
      <w:r>
        <w:rPr>
          <w:spacing w:val="-16"/>
          <w:sz w:val="18"/>
        </w:rPr>
        <w:t xml:space="preserve"> </w:t>
      </w:r>
      <w:r>
        <w:rPr>
          <w:sz w:val="18"/>
        </w:rPr>
        <w:t>building</w:t>
      </w:r>
      <w:r>
        <w:rPr>
          <w:spacing w:val="-20"/>
          <w:sz w:val="18"/>
        </w:rPr>
        <w:t xml:space="preserve"> </w:t>
      </w:r>
      <w:r>
        <w:rPr>
          <w:sz w:val="18"/>
        </w:rPr>
        <w:t>rubble pile</w:t>
      </w:r>
      <w:r>
        <w:rPr>
          <w:spacing w:val="-12"/>
          <w:sz w:val="18"/>
        </w:rPr>
        <w:t xml:space="preserve"> </w:t>
      </w:r>
      <w:r>
        <w:rPr>
          <w:sz w:val="18"/>
        </w:rPr>
        <w:t>and will</w:t>
      </w:r>
      <w:r>
        <w:rPr>
          <w:spacing w:val="-4"/>
          <w:sz w:val="18"/>
        </w:rPr>
        <w:t xml:space="preserve"> </w:t>
      </w:r>
      <w:r>
        <w:rPr>
          <w:sz w:val="18"/>
        </w:rPr>
        <w:t>be reused/recycled</w:t>
      </w:r>
      <w:r>
        <w:rPr>
          <w:spacing w:val="-21"/>
          <w:sz w:val="18"/>
        </w:rPr>
        <w:t xml:space="preserve"> </w:t>
      </w:r>
      <w:r>
        <w:rPr>
          <w:sz w:val="18"/>
        </w:rPr>
        <w:t>to create foundation</w:t>
      </w:r>
      <w:r>
        <w:rPr>
          <w:spacing w:val="-3"/>
          <w:sz w:val="18"/>
        </w:rPr>
        <w:t xml:space="preserve"> </w:t>
      </w:r>
      <w:r>
        <w:rPr>
          <w:sz w:val="18"/>
        </w:rPr>
        <w:t>platforms.</w:t>
      </w:r>
    </w:p>
    <w:p w14:paraId="5E08CC10" w14:textId="77777777" w:rsidR="00CC1BF5" w:rsidRDefault="00000000">
      <w:pPr>
        <w:pStyle w:val="ListParagraph"/>
        <w:numPr>
          <w:ilvl w:val="1"/>
          <w:numId w:val="1"/>
        </w:numPr>
        <w:tabs>
          <w:tab w:val="left" w:pos="1618"/>
        </w:tabs>
        <w:spacing w:before="16" w:line="288" w:lineRule="auto"/>
        <w:ind w:right="559"/>
        <w:rPr>
          <w:sz w:val="18"/>
        </w:rPr>
      </w:pPr>
      <w:r>
        <w:rPr>
          <w:spacing w:val="-2"/>
          <w:sz w:val="18"/>
        </w:rPr>
        <w:t>When</w:t>
      </w:r>
      <w:r>
        <w:rPr>
          <w:spacing w:val="-3"/>
          <w:sz w:val="18"/>
        </w:rPr>
        <w:t xml:space="preserve"> </w:t>
      </w:r>
      <w:r>
        <w:rPr>
          <w:spacing w:val="-2"/>
          <w:sz w:val="18"/>
        </w:rPr>
        <w:t>pouring</w:t>
      </w:r>
      <w:r>
        <w:rPr>
          <w:spacing w:val="-16"/>
          <w:sz w:val="18"/>
        </w:rPr>
        <w:t xml:space="preserve"> </w:t>
      </w:r>
      <w:r>
        <w:rPr>
          <w:spacing w:val="-2"/>
          <w:sz w:val="18"/>
        </w:rPr>
        <w:t>foundations,</w:t>
      </w:r>
      <w:r>
        <w:rPr>
          <w:spacing w:val="-3"/>
          <w:sz w:val="18"/>
        </w:rPr>
        <w:t xml:space="preserve"> </w:t>
      </w:r>
      <w:r>
        <w:rPr>
          <w:spacing w:val="-2"/>
          <w:sz w:val="18"/>
        </w:rPr>
        <w:t>ready</w:t>
      </w:r>
      <w:r>
        <w:rPr>
          <w:spacing w:val="-6"/>
          <w:sz w:val="18"/>
        </w:rPr>
        <w:t xml:space="preserve"> </w:t>
      </w:r>
      <w:r>
        <w:rPr>
          <w:spacing w:val="-2"/>
          <w:sz w:val="18"/>
        </w:rPr>
        <w:t>mix</w:t>
      </w:r>
      <w:r>
        <w:rPr>
          <w:spacing w:val="-27"/>
          <w:sz w:val="18"/>
        </w:rPr>
        <w:t xml:space="preserve"> </w:t>
      </w:r>
      <w:r>
        <w:rPr>
          <w:spacing w:val="-2"/>
          <w:sz w:val="18"/>
        </w:rPr>
        <w:t>trucks</w:t>
      </w:r>
      <w:r>
        <w:rPr>
          <w:spacing w:val="-26"/>
          <w:sz w:val="18"/>
        </w:rPr>
        <w:t xml:space="preserve"> </w:t>
      </w:r>
      <w:r>
        <w:rPr>
          <w:spacing w:val="-2"/>
          <w:sz w:val="18"/>
        </w:rPr>
        <w:t>will</w:t>
      </w:r>
      <w:r>
        <w:rPr>
          <w:spacing w:val="-21"/>
          <w:sz w:val="18"/>
        </w:rPr>
        <w:t xml:space="preserve"> </w:t>
      </w:r>
      <w:r>
        <w:rPr>
          <w:spacing w:val="-2"/>
          <w:sz w:val="18"/>
        </w:rPr>
        <w:t>deliver</w:t>
      </w:r>
      <w:r>
        <w:rPr>
          <w:spacing w:val="-25"/>
          <w:sz w:val="18"/>
        </w:rPr>
        <w:t xml:space="preserve"> </w:t>
      </w:r>
      <w:r>
        <w:rPr>
          <w:spacing w:val="-2"/>
          <w:sz w:val="18"/>
        </w:rPr>
        <w:t>and</w:t>
      </w:r>
      <w:r>
        <w:rPr>
          <w:spacing w:val="-18"/>
          <w:sz w:val="18"/>
        </w:rPr>
        <w:t xml:space="preserve"> </w:t>
      </w:r>
      <w:r>
        <w:rPr>
          <w:spacing w:val="-2"/>
          <w:sz w:val="18"/>
        </w:rPr>
        <w:t>pour Ready-mix</w:t>
      </w:r>
      <w:r>
        <w:rPr>
          <w:spacing w:val="-10"/>
          <w:sz w:val="18"/>
        </w:rPr>
        <w:t xml:space="preserve"> </w:t>
      </w:r>
      <w:r>
        <w:rPr>
          <w:spacing w:val="-2"/>
          <w:sz w:val="18"/>
        </w:rPr>
        <w:t>directly</w:t>
      </w:r>
      <w:r>
        <w:rPr>
          <w:spacing w:val="-38"/>
          <w:sz w:val="18"/>
        </w:rPr>
        <w:t xml:space="preserve"> </w:t>
      </w:r>
      <w:r>
        <w:rPr>
          <w:spacing w:val="-2"/>
          <w:sz w:val="18"/>
        </w:rPr>
        <w:t>into</w:t>
      </w:r>
      <w:r>
        <w:rPr>
          <w:spacing w:val="-12"/>
          <w:sz w:val="18"/>
        </w:rPr>
        <w:t xml:space="preserve"> </w:t>
      </w:r>
      <w:r>
        <w:rPr>
          <w:spacing w:val="-2"/>
          <w:sz w:val="18"/>
        </w:rPr>
        <w:t>the required</w:t>
      </w:r>
      <w:r>
        <w:rPr>
          <w:spacing w:val="-35"/>
          <w:sz w:val="18"/>
        </w:rPr>
        <w:t xml:space="preserve"> </w:t>
      </w:r>
      <w:r>
        <w:rPr>
          <w:spacing w:val="-2"/>
          <w:sz w:val="18"/>
        </w:rPr>
        <w:t>foundations,</w:t>
      </w:r>
      <w:r>
        <w:rPr>
          <w:spacing w:val="-12"/>
          <w:sz w:val="18"/>
        </w:rPr>
        <w:t xml:space="preserve"> </w:t>
      </w:r>
      <w:r>
        <w:rPr>
          <w:spacing w:val="-2"/>
          <w:sz w:val="18"/>
        </w:rPr>
        <w:t>Ready-mix</w:t>
      </w:r>
      <w:r>
        <w:rPr>
          <w:spacing w:val="-15"/>
          <w:sz w:val="18"/>
        </w:rPr>
        <w:t xml:space="preserve"> </w:t>
      </w:r>
      <w:r>
        <w:rPr>
          <w:spacing w:val="-2"/>
          <w:sz w:val="18"/>
        </w:rPr>
        <w:t>will</w:t>
      </w:r>
      <w:r>
        <w:rPr>
          <w:spacing w:val="-25"/>
          <w:sz w:val="18"/>
        </w:rPr>
        <w:t xml:space="preserve"> </w:t>
      </w:r>
      <w:r>
        <w:rPr>
          <w:spacing w:val="-2"/>
          <w:sz w:val="18"/>
        </w:rPr>
        <w:t>be</w:t>
      </w:r>
      <w:r>
        <w:rPr>
          <w:spacing w:val="-31"/>
          <w:sz w:val="18"/>
        </w:rPr>
        <w:t xml:space="preserve"> </w:t>
      </w:r>
      <w:r>
        <w:rPr>
          <w:spacing w:val="-2"/>
          <w:sz w:val="18"/>
        </w:rPr>
        <w:t>spread</w:t>
      </w:r>
      <w:r>
        <w:rPr>
          <w:spacing w:val="-21"/>
          <w:sz w:val="18"/>
        </w:rPr>
        <w:t xml:space="preserve"> </w:t>
      </w:r>
      <w:r>
        <w:rPr>
          <w:spacing w:val="-2"/>
          <w:sz w:val="18"/>
        </w:rPr>
        <w:t>manually</w:t>
      </w:r>
      <w:r>
        <w:rPr>
          <w:spacing w:val="-24"/>
          <w:sz w:val="18"/>
        </w:rPr>
        <w:t xml:space="preserve"> </w:t>
      </w:r>
      <w:r>
        <w:rPr>
          <w:spacing w:val="-2"/>
          <w:sz w:val="18"/>
        </w:rPr>
        <w:t>within</w:t>
      </w:r>
      <w:r>
        <w:rPr>
          <w:spacing w:val="-24"/>
          <w:sz w:val="18"/>
        </w:rPr>
        <w:t xml:space="preserve"> </w:t>
      </w:r>
      <w:r>
        <w:rPr>
          <w:spacing w:val="-2"/>
          <w:sz w:val="18"/>
        </w:rPr>
        <w:t>the foundation</w:t>
      </w:r>
      <w:r>
        <w:rPr>
          <w:spacing w:val="-19"/>
          <w:sz w:val="18"/>
        </w:rPr>
        <w:t xml:space="preserve"> </w:t>
      </w:r>
      <w:r>
        <w:rPr>
          <w:spacing w:val="-2"/>
          <w:sz w:val="18"/>
        </w:rPr>
        <w:t>excavation</w:t>
      </w:r>
      <w:r>
        <w:rPr>
          <w:spacing w:val="-23"/>
          <w:sz w:val="18"/>
        </w:rPr>
        <w:t xml:space="preserve"> </w:t>
      </w:r>
      <w:r>
        <w:rPr>
          <w:spacing w:val="-2"/>
          <w:sz w:val="18"/>
        </w:rPr>
        <w:t xml:space="preserve">until </w:t>
      </w:r>
      <w:r>
        <w:rPr>
          <w:sz w:val="18"/>
        </w:rPr>
        <w:t>even</w:t>
      </w:r>
      <w:r>
        <w:rPr>
          <w:spacing w:val="-24"/>
          <w:sz w:val="18"/>
        </w:rPr>
        <w:t xml:space="preserve"> </w:t>
      </w:r>
      <w:r>
        <w:rPr>
          <w:sz w:val="18"/>
        </w:rPr>
        <w:t>coverage.</w:t>
      </w:r>
    </w:p>
    <w:p w14:paraId="12897A3A" w14:textId="77777777" w:rsidR="00CC1BF5" w:rsidRDefault="00000000">
      <w:pPr>
        <w:pStyle w:val="ListParagraph"/>
        <w:numPr>
          <w:ilvl w:val="1"/>
          <w:numId w:val="1"/>
        </w:numPr>
        <w:tabs>
          <w:tab w:val="left" w:pos="1617"/>
        </w:tabs>
        <w:spacing w:before="6"/>
        <w:ind w:left="1617" w:hanging="360"/>
        <w:rPr>
          <w:sz w:val="18"/>
        </w:rPr>
      </w:pPr>
      <w:r>
        <w:rPr>
          <w:spacing w:val="-4"/>
          <w:sz w:val="18"/>
        </w:rPr>
        <w:t>No</w:t>
      </w:r>
      <w:r>
        <w:rPr>
          <w:spacing w:val="-8"/>
          <w:sz w:val="18"/>
        </w:rPr>
        <w:t xml:space="preserve"> </w:t>
      </w:r>
      <w:r>
        <w:rPr>
          <w:spacing w:val="-4"/>
          <w:sz w:val="18"/>
        </w:rPr>
        <w:t>washing</w:t>
      </w:r>
      <w:r>
        <w:rPr>
          <w:spacing w:val="-12"/>
          <w:sz w:val="18"/>
        </w:rPr>
        <w:t xml:space="preserve"> </w:t>
      </w:r>
      <w:r>
        <w:rPr>
          <w:spacing w:val="-4"/>
          <w:sz w:val="18"/>
        </w:rPr>
        <w:t>of</w:t>
      </w:r>
      <w:r>
        <w:rPr>
          <w:spacing w:val="-6"/>
          <w:sz w:val="18"/>
        </w:rPr>
        <w:t xml:space="preserve"> </w:t>
      </w:r>
      <w:r>
        <w:rPr>
          <w:spacing w:val="-4"/>
          <w:sz w:val="18"/>
        </w:rPr>
        <w:t>Ready-mix</w:t>
      </w:r>
      <w:r>
        <w:rPr>
          <w:spacing w:val="-6"/>
          <w:sz w:val="18"/>
        </w:rPr>
        <w:t xml:space="preserve"> </w:t>
      </w:r>
      <w:r>
        <w:rPr>
          <w:spacing w:val="-4"/>
          <w:sz w:val="18"/>
        </w:rPr>
        <w:t>trucks</w:t>
      </w:r>
      <w:r>
        <w:rPr>
          <w:spacing w:val="-5"/>
          <w:sz w:val="18"/>
        </w:rPr>
        <w:t xml:space="preserve"> </w:t>
      </w:r>
      <w:r>
        <w:rPr>
          <w:spacing w:val="-4"/>
          <w:sz w:val="18"/>
        </w:rPr>
        <w:t>will</w:t>
      </w:r>
      <w:r>
        <w:rPr>
          <w:spacing w:val="-18"/>
          <w:sz w:val="18"/>
        </w:rPr>
        <w:t xml:space="preserve"> </w:t>
      </w:r>
      <w:r>
        <w:rPr>
          <w:spacing w:val="-4"/>
          <w:sz w:val="18"/>
        </w:rPr>
        <w:t>be</w:t>
      </w:r>
      <w:r>
        <w:rPr>
          <w:spacing w:val="-7"/>
          <w:sz w:val="18"/>
        </w:rPr>
        <w:t xml:space="preserve"> </w:t>
      </w:r>
      <w:r>
        <w:rPr>
          <w:spacing w:val="-4"/>
          <w:sz w:val="18"/>
        </w:rPr>
        <w:t>allowed</w:t>
      </w:r>
      <w:r>
        <w:rPr>
          <w:spacing w:val="-31"/>
          <w:sz w:val="18"/>
        </w:rPr>
        <w:t xml:space="preserve"> </w:t>
      </w:r>
      <w:r>
        <w:rPr>
          <w:spacing w:val="-4"/>
          <w:sz w:val="18"/>
        </w:rPr>
        <w:t>on</w:t>
      </w:r>
      <w:r>
        <w:rPr>
          <w:spacing w:val="-17"/>
          <w:sz w:val="18"/>
        </w:rPr>
        <w:t xml:space="preserve"> </w:t>
      </w:r>
      <w:r>
        <w:rPr>
          <w:spacing w:val="-4"/>
          <w:sz w:val="18"/>
        </w:rPr>
        <w:t>site.</w:t>
      </w:r>
    </w:p>
    <w:p w14:paraId="3F22B293" w14:textId="77777777" w:rsidR="00CC1BF5" w:rsidRDefault="00000000">
      <w:pPr>
        <w:pStyle w:val="ListParagraph"/>
        <w:numPr>
          <w:ilvl w:val="1"/>
          <w:numId w:val="1"/>
        </w:numPr>
        <w:tabs>
          <w:tab w:val="left" w:pos="1618"/>
        </w:tabs>
        <w:spacing w:before="50" w:line="288" w:lineRule="auto"/>
        <w:ind w:right="216"/>
        <w:rPr>
          <w:sz w:val="18"/>
        </w:rPr>
      </w:pPr>
      <w:r>
        <w:rPr>
          <w:sz w:val="18"/>
        </w:rPr>
        <w:t>Empty</w:t>
      </w:r>
      <w:r>
        <w:rPr>
          <w:spacing w:val="-16"/>
          <w:sz w:val="18"/>
        </w:rPr>
        <w:t xml:space="preserve"> </w:t>
      </w:r>
      <w:r>
        <w:rPr>
          <w:sz w:val="18"/>
        </w:rPr>
        <w:t>Cement/mortar</w:t>
      </w:r>
      <w:r>
        <w:rPr>
          <w:spacing w:val="-28"/>
          <w:sz w:val="18"/>
        </w:rPr>
        <w:t xml:space="preserve"> </w:t>
      </w:r>
      <w:r>
        <w:rPr>
          <w:sz w:val="18"/>
        </w:rPr>
        <w:t>bags</w:t>
      </w:r>
      <w:r>
        <w:rPr>
          <w:spacing w:val="-29"/>
          <w:sz w:val="18"/>
        </w:rPr>
        <w:t xml:space="preserve"> </w:t>
      </w:r>
      <w:r>
        <w:rPr>
          <w:sz w:val="18"/>
        </w:rPr>
        <w:t>will</w:t>
      </w:r>
      <w:r>
        <w:rPr>
          <w:spacing w:val="-25"/>
          <w:sz w:val="18"/>
        </w:rPr>
        <w:t xml:space="preserve"> </w:t>
      </w:r>
      <w:r>
        <w:rPr>
          <w:sz w:val="18"/>
        </w:rPr>
        <w:t>be</w:t>
      </w:r>
      <w:r>
        <w:rPr>
          <w:spacing w:val="-16"/>
          <w:sz w:val="18"/>
        </w:rPr>
        <w:t xml:space="preserve"> </w:t>
      </w:r>
      <w:r>
        <w:rPr>
          <w:sz w:val="18"/>
        </w:rPr>
        <w:t>disposed</w:t>
      </w:r>
      <w:r>
        <w:rPr>
          <w:spacing w:val="-22"/>
          <w:sz w:val="18"/>
        </w:rPr>
        <w:t xml:space="preserve"> </w:t>
      </w:r>
      <w:r>
        <w:rPr>
          <w:sz w:val="18"/>
        </w:rPr>
        <w:t>of</w:t>
      </w:r>
      <w:r>
        <w:rPr>
          <w:spacing w:val="-16"/>
          <w:sz w:val="18"/>
        </w:rPr>
        <w:t xml:space="preserve"> </w:t>
      </w:r>
      <w:r>
        <w:rPr>
          <w:sz w:val="18"/>
        </w:rPr>
        <w:t>in</w:t>
      </w:r>
      <w:r>
        <w:rPr>
          <w:spacing w:val="-24"/>
          <w:sz w:val="18"/>
        </w:rPr>
        <w:t xml:space="preserve"> </w:t>
      </w:r>
      <w:r>
        <w:rPr>
          <w:sz w:val="18"/>
        </w:rPr>
        <w:t>the</w:t>
      </w:r>
      <w:r>
        <w:rPr>
          <w:spacing w:val="-16"/>
          <w:sz w:val="18"/>
        </w:rPr>
        <w:t xml:space="preserve"> </w:t>
      </w:r>
      <w:r>
        <w:rPr>
          <w:sz w:val="18"/>
        </w:rPr>
        <w:t>allocated</w:t>
      </w:r>
      <w:r>
        <w:rPr>
          <w:spacing w:val="-37"/>
          <w:sz w:val="18"/>
        </w:rPr>
        <w:t xml:space="preserve"> </w:t>
      </w:r>
      <w:r>
        <w:rPr>
          <w:sz w:val="18"/>
        </w:rPr>
        <w:t>wheelie</w:t>
      </w:r>
      <w:r>
        <w:rPr>
          <w:spacing w:val="-31"/>
          <w:sz w:val="18"/>
        </w:rPr>
        <w:t xml:space="preserve"> </w:t>
      </w:r>
      <w:r>
        <w:rPr>
          <w:sz w:val="18"/>
        </w:rPr>
        <w:t>bins</w:t>
      </w:r>
      <w:r>
        <w:rPr>
          <w:spacing w:val="-16"/>
          <w:sz w:val="18"/>
        </w:rPr>
        <w:t xml:space="preserve"> </w:t>
      </w:r>
      <w:r>
        <w:rPr>
          <w:sz w:val="18"/>
        </w:rPr>
        <w:t>within</w:t>
      </w:r>
      <w:r>
        <w:rPr>
          <w:spacing w:val="-24"/>
          <w:sz w:val="18"/>
        </w:rPr>
        <w:t xml:space="preserve"> </w:t>
      </w:r>
      <w:r>
        <w:rPr>
          <w:sz w:val="18"/>
        </w:rPr>
        <w:t>the</w:t>
      </w:r>
      <w:r>
        <w:rPr>
          <w:spacing w:val="-16"/>
          <w:sz w:val="18"/>
        </w:rPr>
        <w:t xml:space="preserve"> </w:t>
      </w:r>
      <w:r>
        <w:rPr>
          <w:sz w:val="18"/>
        </w:rPr>
        <w:t>mixing</w:t>
      </w:r>
      <w:r>
        <w:rPr>
          <w:spacing w:val="-35"/>
          <w:sz w:val="18"/>
        </w:rPr>
        <w:t xml:space="preserve"> </w:t>
      </w:r>
      <w:r>
        <w:rPr>
          <w:sz w:val="18"/>
        </w:rPr>
        <w:t>area (if</w:t>
      </w:r>
      <w:r>
        <w:rPr>
          <w:spacing w:val="-12"/>
          <w:sz w:val="18"/>
        </w:rPr>
        <w:t xml:space="preserve"> </w:t>
      </w:r>
      <w:r>
        <w:rPr>
          <w:sz w:val="18"/>
        </w:rPr>
        <w:t>available),</w:t>
      </w:r>
      <w:r>
        <w:rPr>
          <w:spacing w:val="-37"/>
          <w:sz w:val="18"/>
        </w:rPr>
        <w:t xml:space="preserve"> </w:t>
      </w:r>
      <w:r>
        <w:rPr>
          <w:sz w:val="18"/>
        </w:rPr>
        <w:t>once full</w:t>
      </w:r>
      <w:r>
        <w:rPr>
          <w:spacing w:val="-20"/>
          <w:sz w:val="18"/>
        </w:rPr>
        <w:t xml:space="preserve"> </w:t>
      </w:r>
      <w:r>
        <w:rPr>
          <w:sz w:val="18"/>
        </w:rPr>
        <w:t>transported</w:t>
      </w:r>
      <w:r>
        <w:rPr>
          <w:spacing w:val="-19"/>
          <w:sz w:val="18"/>
        </w:rPr>
        <w:t xml:space="preserve"> </w:t>
      </w:r>
      <w:r>
        <w:rPr>
          <w:sz w:val="18"/>
        </w:rPr>
        <w:t>to</w:t>
      </w:r>
      <w:r>
        <w:rPr>
          <w:spacing w:val="-12"/>
          <w:sz w:val="18"/>
        </w:rPr>
        <w:t xml:space="preserve"> </w:t>
      </w:r>
      <w:r>
        <w:rPr>
          <w:sz w:val="18"/>
        </w:rPr>
        <w:t>allocated</w:t>
      </w:r>
      <w:r>
        <w:rPr>
          <w:spacing w:val="-34"/>
          <w:sz w:val="18"/>
        </w:rPr>
        <w:t xml:space="preserve"> </w:t>
      </w:r>
      <w:r>
        <w:rPr>
          <w:sz w:val="18"/>
        </w:rPr>
        <w:t>waste</w:t>
      </w:r>
      <w:r>
        <w:rPr>
          <w:spacing w:val="-11"/>
          <w:sz w:val="18"/>
        </w:rPr>
        <w:t xml:space="preserve"> </w:t>
      </w:r>
      <w:r>
        <w:rPr>
          <w:sz w:val="18"/>
        </w:rPr>
        <w:t>skips,</w:t>
      </w:r>
      <w:r>
        <w:rPr>
          <w:spacing w:val="-21"/>
          <w:sz w:val="18"/>
        </w:rPr>
        <w:t xml:space="preserve"> </w:t>
      </w:r>
      <w:r>
        <w:rPr>
          <w:sz w:val="18"/>
        </w:rPr>
        <w:t>waste</w:t>
      </w:r>
      <w:r>
        <w:rPr>
          <w:spacing w:val="-11"/>
          <w:sz w:val="18"/>
        </w:rPr>
        <w:t xml:space="preserve"> </w:t>
      </w:r>
      <w:r>
        <w:rPr>
          <w:sz w:val="18"/>
        </w:rPr>
        <w:t>skips</w:t>
      </w:r>
      <w:r>
        <w:rPr>
          <w:spacing w:val="-25"/>
          <w:sz w:val="18"/>
        </w:rPr>
        <w:t xml:space="preserve"> </w:t>
      </w:r>
      <w:r>
        <w:rPr>
          <w:sz w:val="18"/>
        </w:rPr>
        <w:t>will</w:t>
      </w:r>
      <w:r>
        <w:rPr>
          <w:spacing w:val="-22"/>
          <w:sz w:val="18"/>
        </w:rPr>
        <w:t xml:space="preserve"> </w:t>
      </w:r>
      <w:r>
        <w:rPr>
          <w:sz w:val="18"/>
        </w:rPr>
        <w:t>be</w:t>
      </w:r>
      <w:r>
        <w:rPr>
          <w:spacing w:val="-12"/>
          <w:sz w:val="18"/>
        </w:rPr>
        <w:t xml:space="preserve"> </w:t>
      </w:r>
      <w:r>
        <w:rPr>
          <w:sz w:val="18"/>
        </w:rPr>
        <w:t>covered</w:t>
      </w:r>
      <w:r>
        <w:rPr>
          <w:spacing w:val="-32"/>
          <w:sz w:val="18"/>
        </w:rPr>
        <w:t xml:space="preserve"> </w:t>
      </w:r>
      <w:r>
        <w:rPr>
          <w:sz w:val="18"/>
        </w:rPr>
        <w:t>with netting</w:t>
      </w:r>
      <w:r>
        <w:rPr>
          <w:spacing w:val="-10"/>
          <w:sz w:val="18"/>
        </w:rPr>
        <w:t xml:space="preserve"> </w:t>
      </w:r>
      <w:r>
        <w:rPr>
          <w:sz w:val="18"/>
        </w:rPr>
        <w:t>to avoid</w:t>
      </w:r>
      <w:r>
        <w:rPr>
          <w:spacing w:val="-30"/>
          <w:sz w:val="18"/>
        </w:rPr>
        <w:t xml:space="preserve"> </w:t>
      </w:r>
      <w:r>
        <w:rPr>
          <w:sz w:val="18"/>
        </w:rPr>
        <w:t>further pollution</w:t>
      </w:r>
      <w:r>
        <w:rPr>
          <w:spacing w:val="-33"/>
          <w:sz w:val="18"/>
        </w:rPr>
        <w:t xml:space="preserve"> </w:t>
      </w:r>
      <w:r>
        <w:rPr>
          <w:sz w:val="18"/>
        </w:rPr>
        <w:t>due to</w:t>
      </w:r>
      <w:r>
        <w:rPr>
          <w:spacing w:val="-5"/>
          <w:sz w:val="18"/>
        </w:rPr>
        <w:t xml:space="preserve"> </w:t>
      </w:r>
      <w:r>
        <w:rPr>
          <w:sz w:val="18"/>
        </w:rPr>
        <w:t>inclement</w:t>
      </w:r>
      <w:r>
        <w:rPr>
          <w:spacing w:val="-26"/>
          <w:sz w:val="18"/>
        </w:rPr>
        <w:t xml:space="preserve"> </w:t>
      </w:r>
      <w:r>
        <w:rPr>
          <w:sz w:val="18"/>
        </w:rPr>
        <w:t>weather.</w:t>
      </w:r>
    </w:p>
    <w:p w14:paraId="31299163" w14:textId="77777777" w:rsidR="00CC1BF5" w:rsidRDefault="00000000">
      <w:pPr>
        <w:pStyle w:val="ListParagraph"/>
        <w:numPr>
          <w:ilvl w:val="1"/>
          <w:numId w:val="1"/>
        </w:numPr>
        <w:tabs>
          <w:tab w:val="left" w:pos="1618"/>
        </w:tabs>
        <w:spacing w:before="6" w:line="288" w:lineRule="auto"/>
        <w:ind w:right="470"/>
        <w:rPr>
          <w:sz w:val="18"/>
        </w:rPr>
      </w:pPr>
      <w:r>
        <w:rPr>
          <w:sz w:val="18"/>
        </w:rPr>
        <w:t>Generated</w:t>
      </w:r>
      <w:r>
        <w:rPr>
          <w:spacing w:val="-18"/>
          <w:sz w:val="18"/>
        </w:rPr>
        <w:t xml:space="preserve"> </w:t>
      </w:r>
      <w:r>
        <w:rPr>
          <w:sz w:val="18"/>
        </w:rPr>
        <w:t>waste</w:t>
      </w:r>
      <w:r>
        <w:rPr>
          <w:spacing w:val="-13"/>
          <w:sz w:val="18"/>
        </w:rPr>
        <w:t xml:space="preserve"> </w:t>
      </w:r>
      <w:r>
        <w:rPr>
          <w:sz w:val="18"/>
        </w:rPr>
        <w:t>will</w:t>
      </w:r>
      <w:r>
        <w:rPr>
          <w:spacing w:val="-22"/>
          <w:sz w:val="18"/>
        </w:rPr>
        <w:t xml:space="preserve"> </w:t>
      </w:r>
      <w:r>
        <w:rPr>
          <w:sz w:val="18"/>
        </w:rPr>
        <w:t>be</w:t>
      </w:r>
      <w:r>
        <w:rPr>
          <w:spacing w:val="-29"/>
          <w:sz w:val="18"/>
        </w:rPr>
        <w:t xml:space="preserve"> </w:t>
      </w:r>
      <w:r>
        <w:rPr>
          <w:sz w:val="18"/>
        </w:rPr>
        <w:t>disposed</w:t>
      </w:r>
      <w:r>
        <w:rPr>
          <w:spacing w:val="-19"/>
          <w:sz w:val="18"/>
        </w:rPr>
        <w:t xml:space="preserve"> </w:t>
      </w:r>
      <w:r>
        <w:rPr>
          <w:sz w:val="18"/>
        </w:rPr>
        <w:t>of</w:t>
      </w:r>
      <w:r>
        <w:rPr>
          <w:spacing w:val="-12"/>
          <w:sz w:val="18"/>
        </w:rPr>
        <w:t xml:space="preserve"> </w:t>
      </w:r>
      <w:r>
        <w:rPr>
          <w:sz w:val="18"/>
        </w:rPr>
        <w:t>at</w:t>
      </w:r>
      <w:r>
        <w:rPr>
          <w:spacing w:val="-17"/>
          <w:sz w:val="18"/>
        </w:rPr>
        <w:t xml:space="preserve"> </w:t>
      </w:r>
      <w:r>
        <w:rPr>
          <w:sz w:val="18"/>
        </w:rPr>
        <w:t>the required</w:t>
      </w:r>
      <w:r>
        <w:rPr>
          <w:spacing w:val="-34"/>
          <w:sz w:val="18"/>
        </w:rPr>
        <w:t xml:space="preserve"> </w:t>
      </w:r>
      <w:r>
        <w:rPr>
          <w:sz w:val="18"/>
        </w:rPr>
        <w:t>landfill</w:t>
      </w:r>
      <w:r>
        <w:rPr>
          <w:spacing w:val="-21"/>
          <w:sz w:val="18"/>
        </w:rPr>
        <w:t xml:space="preserve"> </w:t>
      </w:r>
      <w:r>
        <w:rPr>
          <w:sz w:val="18"/>
        </w:rPr>
        <w:t>site.</w:t>
      </w:r>
      <w:r>
        <w:rPr>
          <w:spacing w:val="-38"/>
          <w:sz w:val="18"/>
        </w:rPr>
        <w:t xml:space="preserve"> </w:t>
      </w:r>
      <w:r>
        <w:rPr>
          <w:sz w:val="18"/>
        </w:rPr>
        <w:t>Waste manifests</w:t>
      </w:r>
      <w:r>
        <w:rPr>
          <w:spacing w:val="-27"/>
          <w:sz w:val="18"/>
        </w:rPr>
        <w:t xml:space="preserve"> </w:t>
      </w:r>
      <w:r>
        <w:rPr>
          <w:sz w:val="18"/>
        </w:rPr>
        <w:t>and</w:t>
      </w:r>
      <w:r>
        <w:rPr>
          <w:spacing w:val="-20"/>
          <w:sz w:val="18"/>
        </w:rPr>
        <w:t xml:space="preserve"> </w:t>
      </w:r>
      <w:r>
        <w:rPr>
          <w:sz w:val="18"/>
        </w:rPr>
        <w:t>IWMP registration</w:t>
      </w:r>
      <w:r>
        <w:rPr>
          <w:spacing w:val="-36"/>
          <w:sz w:val="18"/>
        </w:rPr>
        <w:t xml:space="preserve"> </w:t>
      </w:r>
      <w:r>
        <w:rPr>
          <w:sz w:val="18"/>
        </w:rPr>
        <w:t>documents</w:t>
      </w:r>
      <w:r>
        <w:rPr>
          <w:spacing w:val="-27"/>
          <w:sz w:val="18"/>
        </w:rPr>
        <w:t xml:space="preserve"> </w:t>
      </w:r>
      <w:r>
        <w:rPr>
          <w:sz w:val="18"/>
        </w:rPr>
        <w:t>will</w:t>
      </w:r>
      <w:r>
        <w:rPr>
          <w:spacing w:val="-25"/>
          <w:sz w:val="18"/>
        </w:rPr>
        <w:t xml:space="preserve"> </w:t>
      </w:r>
      <w:r>
        <w:rPr>
          <w:sz w:val="18"/>
        </w:rPr>
        <w:t>be</w:t>
      </w:r>
      <w:r>
        <w:rPr>
          <w:spacing w:val="-14"/>
          <w:sz w:val="18"/>
        </w:rPr>
        <w:t xml:space="preserve"> </w:t>
      </w:r>
      <w:r>
        <w:rPr>
          <w:sz w:val="18"/>
        </w:rPr>
        <w:t>available</w:t>
      </w:r>
      <w:r>
        <w:rPr>
          <w:spacing w:val="-29"/>
          <w:sz w:val="18"/>
        </w:rPr>
        <w:t xml:space="preserve"> </w:t>
      </w:r>
      <w:r>
        <w:rPr>
          <w:sz w:val="18"/>
        </w:rPr>
        <w:t>within</w:t>
      </w:r>
      <w:r>
        <w:rPr>
          <w:spacing w:val="-39"/>
          <w:sz w:val="18"/>
        </w:rPr>
        <w:t xml:space="preserve"> </w:t>
      </w:r>
      <w:r>
        <w:rPr>
          <w:sz w:val="18"/>
        </w:rPr>
        <w:t>the</w:t>
      </w:r>
      <w:r>
        <w:rPr>
          <w:spacing w:val="-1"/>
          <w:sz w:val="18"/>
        </w:rPr>
        <w:t xml:space="preserve"> </w:t>
      </w:r>
      <w:r>
        <w:rPr>
          <w:sz w:val="18"/>
        </w:rPr>
        <w:t>SHEQ</w:t>
      </w:r>
      <w:r>
        <w:rPr>
          <w:spacing w:val="-11"/>
          <w:sz w:val="18"/>
        </w:rPr>
        <w:t xml:space="preserve"> </w:t>
      </w:r>
      <w:r>
        <w:rPr>
          <w:sz w:val="18"/>
        </w:rPr>
        <w:t>office</w:t>
      </w:r>
      <w:r>
        <w:rPr>
          <w:spacing w:val="-30"/>
          <w:sz w:val="18"/>
        </w:rPr>
        <w:t xml:space="preserve"> </w:t>
      </w:r>
      <w:r>
        <w:rPr>
          <w:sz w:val="18"/>
        </w:rPr>
        <w:t>and</w:t>
      </w:r>
      <w:r>
        <w:rPr>
          <w:spacing w:val="-7"/>
          <w:sz w:val="18"/>
        </w:rPr>
        <w:t xml:space="preserve"> </w:t>
      </w:r>
      <w:r>
        <w:rPr>
          <w:sz w:val="18"/>
        </w:rPr>
        <w:t>will</w:t>
      </w:r>
      <w:r>
        <w:rPr>
          <w:spacing w:val="-25"/>
          <w:sz w:val="18"/>
        </w:rPr>
        <w:t xml:space="preserve"> </w:t>
      </w:r>
      <w:r>
        <w:rPr>
          <w:sz w:val="18"/>
        </w:rPr>
        <w:t>be</w:t>
      </w:r>
      <w:r>
        <w:rPr>
          <w:spacing w:val="-16"/>
          <w:sz w:val="18"/>
        </w:rPr>
        <w:t xml:space="preserve"> </w:t>
      </w:r>
      <w:r>
        <w:rPr>
          <w:sz w:val="18"/>
        </w:rPr>
        <w:t>made</w:t>
      </w:r>
      <w:r>
        <w:rPr>
          <w:spacing w:val="-15"/>
          <w:sz w:val="18"/>
        </w:rPr>
        <w:t xml:space="preserve"> </w:t>
      </w:r>
      <w:r>
        <w:rPr>
          <w:sz w:val="18"/>
        </w:rPr>
        <w:t>available</w:t>
      </w:r>
      <w:r>
        <w:rPr>
          <w:spacing w:val="-29"/>
          <w:sz w:val="18"/>
        </w:rPr>
        <w:t xml:space="preserve"> </w:t>
      </w:r>
      <w:r>
        <w:rPr>
          <w:sz w:val="18"/>
        </w:rPr>
        <w:t>upon request by an inspector.</w:t>
      </w:r>
    </w:p>
    <w:p w14:paraId="22BB5098" w14:textId="77777777" w:rsidR="00CC1BF5" w:rsidRDefault="00CC1BF5">
      <w:pPr>
        <w:spacing w:line="288" w:lineRule="auto"/>
        <w:rPr>
          <w:sz w:val="18"/>
        </w:rPr>
        <w:sectPr w:rsidR="00CC1BF5">
          <w:type w:val="continuous"/>
          <w:pgSz w:w="11910" w:h="16830"/>
          <w:pgMar w:top="940" w:right="620" w:bottom="280" w:left="800" w:header="720" w:footer="720" w:gutter="0"/>
          <w:cols w:space="720"/>
        </w:sectPr>
      </w:pPr>
    </w:p>
    <w:p w14:paraId="070F9197" w14:textId="77777777" w:rsidR="00CC1BF5" w:rsidRDefault="00CC1BF5">
      <w:pPr>
        <w:pStyle w:val="BodyText"/>
        <w:spacing w:before="1"/>
        <w:rPr>
          <w:sz w:val="2"/>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48"/>
        <w:gridCol w:w="4926"/>
        <w:gridCol w:w="2974"/>
      </w:tblGrid>
      <w:tr w:rsidR="00AF4876" w14:paraId="033457BF" w14:textId="77777777" w:rsidTr="00B94169">
        <w:trPr>
          <w:trHeight w:val="270"/>
        </w:trPr>
        <w:tc>
          <w:tcPr>
            <w:tcW w:w="2148" w:type="dxa"/>
            <w:vMerge w:val="restart"/>
          </w:tcPr>
          <w:p w14:paraId="7C0751DB" w14:textId="77777777" w:rsidR="00AF4876" w:rsidRDefault="00AF4876" w:rsidP="00B94169">
            <w:pPr>
              <w:pStyle w:val="TableParagraph"/>
              <w:spacing w:before="69"/>
              <w:ind w:left="0"/>
              <w:rPr>
                <w:rFonts w:ascii="Times New Roman"/>
                <w:sz w:val="20"/>
              </w:rPr>
            </w:pPr>
          </w:p>
          <w:p w14:paraId="3FDC4AC0" w14:textId="77777777" w:rsidR="00AF4876" w:rsidRPr="00AF4876" w:rsidRDefault="00AF4876" w:rsidP="00B94169">
            <w:pPr>
              <w:pStyle w:val="TableParagraph"/>
              <w:ind w:left="0"/>
              <w:jc w:val="center"/>
              <w:rPr>
                <w:rFonts w:ascii="Times New Roman"/>
                <w:sz w:val="36"/>
                <w:szCs w:val="36"/>
              </w:rPr>
            </w:pPr>
            <w:r w:rsidRPr="00AF4876">
              <w:rPr>
                <w:rFonts w:ascii="Times New Roman"/>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Rhinos Asset Holdings</w:t>
            </w:r>
          </w:p>
        </w:tc>
        <w:tc>
          <w:tcPr>
            <w:tcW w:w="4926" w:type="dxa"/>
            <w:vMerge w:val="restart"/>
            <w:shd w:val="clear" w:color="auto" w:fill="D9D9D9"/>
          </w:tcPr>
          <w:p w14:paraId="012C7BE6" w14:textId="4B7F59CE" w:rsidR="00AF4876" w:rsidRDefault="007E406D" w:rsidP="00B94169">
            <w:pPr>
              <w:pStyle w:val="TableParagraph"/>
              <w:spacing w:before="150"/>
              <w:ind w:left="1298"/>
              <w:rPr>
                <w:rFonts w:ascii="Tahoma"/>
                <w:b/>
                <w:sz w:val="18"/>
              </w:rPr>
            </w:pPr>
            <w:r>
              <w:rPr>
                <w:rFonts w:ascii="Tahoma"/>
                <w:b/>
                <w:spacing w:val="-2"/>
                <w:w w:val="85"/>
                <w:sz w:val="18"/>
              </w:rPr>
              <w:t>The Rugby Village</w:t>
            </w:r>
          </w:p>
        </w:tc>
        <w:tc>
          <w:tcPr>
            <w:tcW w:w="2974" w:type="dxa"/>
            <w:shd w:val="clear" w:color="auto" w:fill="D9D9D9"/>
          </w:tcPr>
          <w:p w14:paraId="2299D95C" w14:textId="77777777" w:rsidR="00AF4876" w:rsidRDefault="00AF4876" w:rsidP="00B94169">
            <w:pPr>
              <w:pStyle w:val="TableParagraph"/>
              <w:spacing w:before="15"/>
              <w:ind w:left="53" w:right="13"/>
              <w:jc w:val="center"/>
              <w:rPr>
                <w:rFonts w:ascii="Tahoma"/>
                <w:b/>
                <w:sz w:val="18"/>
              </w:rPr>
            </w:pPr>
            <w:r>
              <w:rPr>
                <w:rFonts w:ascii="Tahoma"/>
                <w:b/>
                <w:spacing w:val="-4"/>
                <w:sz w:val="18"/>
              </w:rPr>
              <w:t>Document</w:t>
            </w:r>
            <w:r>
              <w:rPr>
                <w:rFonts w:ascii="Tahoma"/>
                <w:b/>
                <w:spacing w:val="3"/>
                <w:sz w:val="18"/>
              </w:rPr>
              <w:t xml:space="preserve"> </w:t>
            </w:r>
            <w:r>
              <w:rPr>
                <w:rFonts w:ascii="Tahoma"/>
                <w:b/>
                <w:spacing w:val="-2"/>
                <w:sz w:val="18"/>
              </w:rPr>
              <w:t>Number</w:t>
            </w:r>
          </w:p>
        </w:tc>
      </w:tr>
      <w:tr w:rsidR="00AF4876" w14:paraId="4D7487B3" w14:textId="77777777" w:rsidTr="00B94169">
        <w:trPr>
          <w:trHeight w:val="255"/>
        </w:trPr>
        <w:tc>
          <w:tcPr>
            <w:tcW w:w="2148" w:type="dxa"/>
            <w:vMerge/>
            <w:tcBorders>
              <w:top w:val="nil"/>
            </w:tcBorders>
          </w:tcPr>
          <w:p w14:paraId="0A16F7A5" w14:textId="77777777" w:rsidR="00AF4876" w:rsidRDefault="00AF4876" w:rsidP="00B94169">
            <w:pPr>
              <w:rPr>
                <w:sz w:val="2"/>
                <w:szCs w:val="2"/>
              </w:rPr>
            </w:pPr>
          </w:p>
        </w:tc>
        <w:tc>
          <w:tcPr>
            <w:tcW w:w="4926" w:type="dxa"/>
            <w:vMerge/>
            <w:tcBorders>
              <w:top w:val="nil"/>
            </w:tcBorders>
            <w:shd w:val="clear" w:color="auto" w:fill="D9D9D9"/>
          </w:tcPr>
          <w:p w14:paraId="2E272815" w14:textId="77777777" w:rsidR="00AF4876" w:rsidRDefault="00AF4876" w:rsidP="00B94169">
            <w:pPr>
              <w:rPr>
                <w:sz w:val="2"/>
                <w:szCs w:val="2"/>
              </w:rPr>
            </w:pPr>
          </w:p>
        </w:tc>
        <w:tc>
          <w:tcPr>
            <w:tcW w:w="2974" w:type="dxa"/>
          </w:tcPr>
          <w:p w14:paraId="2F398A1F" w14:textId="53F12395" w:rsidR="00AF4876" w:rsidRDefault="00AF4876" w:rsidP="00B94169">
            <w:pPr>
              <w:pStyle w:val="TableParagraph"/>
              <w:spacing w:before="14"/>
              <w:ind w:left="53"/>
              <w:jc w:val="center"/>
              <w:rPr>
                <w:sz w:val="18"/>
              </w:rPr>
            </w:pPr>
            <w:r>
              <w:rPr>
                <w:w w:val="80"/>
                <w:sz w:val="18"/>
              </w:rPr>
              <w:t>EMS – O</w:t>
            </w:r>
            <w:r w:rsidR="0002369C">
              <w:rPr>
                <w:w w:val="80"/>
                <w:sz w:val="18"/>
              </w:rPr>
              <w:t>2</w:t>
            </w:r>
          </w:p>
        </w:tc>
      </w:tr>
      <w:tr w:rsidR="00AF4876" w14:paraId="22A018E9" w14:textId="77777777" w:rsidTr="00B94169">
        <w:trPr>
          <w:trHeight w:val="300"/>
        </w:trPr>
        <w:tc>
          <w:tcPr>
            <w:tcW w:w="2148" w:type="dxa"/>
            <w:vMerge/>
            <w:tcBorders>
              <w:top w:val="nil"/>
            </w:tcBorders>
          </w:tcPr>
          <w:p w14:paraId="0A86BFF6" w14:textId="77777777" w:rsidR="00AF4876" w:rsidRDefault="00AF4876" w:rsidP="00B94169">
            <w:pPr>
              <w:rPr>
                <w:sz w:val="2"/>
                <w:szCs w:val="2"/>
              </w:rPr>
            </w:pPr>
          </w:p>
        </w:tc>
        <w:tc>
          <w:tcPr>
            <w:tcW w:w="4926" w:type="dxa"/>
            <w:vMerge w:val="restart"/>
            <w:shd w:val="clear" w:color="auto" w:fill="D9D9D9"/>
          </w:tcPr>
          <w:p w14:paraId="6E7F035A" w14:textId="77777777" w:rsidR="00AF4876" w:rsidRDefault="00AF4876" w:rsidP="00B94169">
            <w:pPr>
              <w:pStyle w:val="TableParagraph"/>
              <w:spacing w:before="194"/>
              <w:ind w:left="983"/>
              <w:rPr>
                <w:sz w:val="18"/>
              </w:rPr>
            </w:pPr>
            <w:r>
              <w:rPr>
                <w:sz w:val="18"/>
              </w:rPr>
              <w:t>Integrated</w:t>
            </w:r>
            <w:r>
              <w:rPr>
                <w:spacing w:val="-20"/>
                <w:sz w:val="18"/>
              </w:rPr>
              <w:t xml:space="preserve"> </w:t>
            </w:r>
            <w:r>
              <w:rPr>
                <w:sz w:val="18"/>
              </w:rPr>
              <w:t>Management</w:t>
            </w:r>
            <w:r>
              <w:rPr>
                <w:spacing w:val="-3"/>
                <w:sz w:val="18"/>
              </w:rPr>
              <w:t xml:space="preserve"> </w:t>
            </w:r>
            <w:r>
              <w:rPr>
                <w:spacing w:val="-2"/>
                <w:sz w:val="18"/>
              </w:rPr>
              <w:t>System</w:t>
            </w:r>
          </w:p>
        </w:tc>
        <w:tc>
          <w:tcPr>
            <w:tcW w:w="2974" w:type="dxa"/>
            <w:shd w:val="clear" w:color="auto" w:fill="D9D9D9"/>
          </w:tcPr>
          <w:p w14:paraId="19B07C5F" w14:textId="77777777" w:rsidR="00AF4876" w:rsidRDefault="00AF4876" w:rsidP="00B94169">
            <w:pPr>
              <w:pStyle w:val="TableParagraph"/>
              <w:spacing w:before="30"/>
              <w:ind w:left="53" w:right="17"/>
              <w:jc w:val="center"/>
              <w:rPr>
                <w:rFonts w:ascii="Tahoma"/>
                <w:b/>
                <w:sz w:val="18"/>
              </w:rPr>
            </w:pPr>
            <w:r>
              <w:rPr>
                <w:rFonts w:ascii="Tahoma"/>
                <w:b/>
                <w:w w:val="90"/>
                <w:sz w:val="18"/>
              </w:rPr>
              <w:t>Revision</w:t>
            </w:r>
            <w:r>
              <w:rPr>
                <w:rFonts w:ascii="Tahoma"/>
                <w:b/>
                <w:spacing w:val="3"/>
                <w:sz w:val="18"/>
              </w:rPr>
              <w:t xml:space="preserve"> </w:t>
            </w:r>
            <w:r>
              <w:rPr>
                <w:rFonts w:ascii="Tahoma"/>
                <w:b/>
                <w:w w:val="90"/>
                <w:sz w:val="18"/>
              </w:rPr>
              <w:t>No.</w:t>
            </w:r>
            <w:r>
              <w:rPr>
                <w:rFonts w:ascii="Tahoma"/>
                <w:b/>
                <w:spacing w:val="-1"/>
                <w:sz w:val="18"/>
              </w:rPr>
              <w:t xml:space="preserve"> </w:t>
            </w:r>
            <w:r>
              <w:rPr>
                <w:rFonts w:ascii="Tahoma"/>
                <w:b/>
                <w:w w:val="90"/>
                <w:sz w:val="18"/>
              </w:rPr>
              <w:t>&amp;</w:t>
            </w:r>
            <w:r>
              <w:rPr>
                <w:rFonts w:ascii="Tahoma"/>
                <w:b/>
                <w:spacing w:val="4"/>
                <w:sz w:val="18"/>
              </w:rPr>
              <w:t xml:space="preserve"> </w:t>
            </w:r>
            <w:r>
              <w:rPr>
                <w:rFonts w:ascii="Tahoma"/>
                <w:b/>
                <w:spacing w:val="-4"/>
                <w:w w:val="90"/>
                <w:sz w:val="18"/>
              </w:rPr>
              <w:t>Date</w:t>
            </w:r>
          </w:p>
        </w:tc>
      </w:tr>
      <w:tr w:rsidR="00AF4876" w14:paraId="77FB6F8C" w14:textId="77777777" w:rsidTr="00B94169">
        <w:trPr>
          <w:trHeight w:val="285"/>
        </w:trPr>
        <w:tc>
          <w:tcPr>
            <w:tcW w:w="2148" w:type="dxa"/>
            <w:vMerge/>
            <w:tcBorders>
              <w:top w:val="nil"/>
            </w:tcBorders>
          </w:tcPr>
          <w:p w14:paraId="72E878A9" w14:textId="77777777" w:rsidR="00AF4876" w:rsidRDefault="00AF4876" w:rsidP="00B94169">
            <w:pPr>
              <w:rPr>
                <w:sz w:val="2"/>
                <w:szCs w:val="2"/>
              </w:rPr>
            </w:pPr>
          </w:p>
        </w:tc>
        <w:tc>
          <w:tcPr>
            <w:tcW w:w="4926" w:type="dxa"/>
            <w:vMerge/>
            <w:tcBorders>
              <w:top w:val="nil"/>
            </w:tcBorders>
            <w:shd w:val="clear" w:color="auto" w:fill="D9D9D9"/>
          </w:tcPr>
          <w:p w14:paraId="5B69D950" w14:textId="77777777" w:rsidR="00AF4876" w:rsidRDefault="00AF4876" w:rsidP="00B94169">
            <w:pPr>
              <w:rPr>
                <w:sz w:val="2"/>
                <w:szCs w:val="2"/>
              </w:rPr>
            </w:pPr>
          </w:p>
        </w:tc>
        <w:tc>
          <w:tcPr>
            <w:tcW w:w="2974" w:type="dxa"/>
          </w:tcPr>
          <w:p w14:paraId="06C2BDE3" w14:textId="77777777" w:rsidR="00AF4876" w:rsidRDefault="00AF4876" w:rsidP="00B94169">
            <w:pPr>
              <w:pStyle w:val="TableParagraph"/>
              <w:spacing w:before="29"/>
              <w:ind w:left="53" w:right="18"/>
              <w:jc w:val="center"/>
              <w:rPr>
                <w:sz w:val="18"/>
              </w:rPr>
            </w:pPr>
            <w:r>
              <w:rPr>
                <w:w w:val="90"/>
                <w:sz w:val="18"/>
              </w:rPr>
              <w:t>00</w:t>
            </w:r>
            <w:r>
              <w:rPr>
                <w:spacing w:val="12"/>
                <w:sz w:val="18"/>
              </w:rPr>
              <w:t xml:space="preserve"> </w:t>
            </w:r>
            <w:r>
              <w:rPr>
                <w:w w:val="90"/>
                <w:sz w:val="18"/>
              </w:rPr>
              <w:t>–</w:t>
            </w:r>
            <w:r>
              <w:rPr>
                <w:spacing w:val="4"/>
                <w:sz w:val="18"/>
              </w:rPr>
              <w:t xml:space="preserve"> </w:t>
            </w:r>
            <w:r>
              <w:rPr>
                <w:w w:val="90"/>
                <w:sz w:val="18"/>
              </w:rPr>
              <w:t>14 August 2024</w:t>
            </w:r>
          </w:p>
        </w:tc>
      </w:tr>
      <w:tr w:rsidR="00AF4876" w14:paraId="4A44F714" w14:textId="77777777" w:rsidTr="00B94169">
        <w:trPr>
          <w:trHeight w:val="270"/>
        </w:trPr>
        <w:tc>
          <w:tcPr>
            <w:tcW w:w="2148" w:type="dxa"/>
            <w:vMerge/>
            <w:tcBorders>
              <w:top w:val="nil"/>
            </w:tcBorders>
          </w:tcPr>
          <w:p w14:paraId="03F35602" w14:textId="77777777" w:rsidR="00AF4876" w:rsidRDefault="00AF4876" w:rsidP="00B94169">
            <w:pPr>
              <w:rPr>
                <w:sz w:val="2"/>
                <w:szCs w:val="2"/>
              </w:rPr>
            </w:pPr>
          </w:p>
        </w:tc>
        <w:tc>
          <w:tcPr>
            <w:tcW w:w="4926" w:type="dxa"/>
            <w:vMerge w:val="restart"/>
          </w:tcPr>
          <w:p w14:paraId="29373FDA" w14:textId="77777777" w:rsidR="00AF4876" w:rsidRDefault="00AF4876" w:rsidP="00B94169">
            <w:pPr>
              <w:pStyle w:val="TableParagraph"/>
              <w:spacing w:before="59" w:line="215" w:lineRule="exact"/>
              <w:ind w:left="43" w:right="17"/>
              <w:jc w:val="center"/>
              <w:rPr>
                <w:sz w:val="18"/>
              </w:rPr>
            </w:pPr>
            <w:r>
              <w:rPr>
                <w:w w:val="90"/>
                <w:sz w:val="18"/>
              </w:rPr>
              <w:t>ENVIRONMENTAL</w:t>
            </w:r>
            <w:r>
              <w:rPr>
                <w:spacing w:val="8"/>
                <w:sz w:val="18"/>
              </w:rPr>
              <w:t xml:space="preserve"> </w:t>
            </w:r>
            <w:r>
              <w:rPr>
                <w:w w:val="90"/>
                <w:sz w:val="18"/>
              </w:rPr>
              <w:t>METHOD</w:t>
            </w:r>
            <w:r>
              <w:rPr>
                <w:spacing w:val="43"/>
                <w:sz w:val="18"/>
              </w:rPr>
              <w:t xml:space="preserve"> </w:t>
            </w:r>
            <w:r>
              <w:rPr>
                <w:spacing w:val="-2"/>
                <w:w w:val="90"/>
                <w:sz w:val="18"/>
              </w:rPr>
              <w:t>STATEMENT</w:t>
            </w:r>
          </w:p>
          <w:p w14:paraId="47995FB8" w14:textId="77777777" w:rsidR="00AF4876" w:rsidRDefault="00AF4876" w:rsidP="00B94169">
            <w:pPr>
              <w:pStyle w:val="TableParagraph"/>
              <w:spacing w:line="215" w:lineRule="exact"/>
              <w:ind w:left="43"/>
              <w:jc w:val="center"/>
              <w:rPr>
                <w:b/>
                <w:i/>
                <w:sz w:val="18"/>
              </w:rPr>
            </w:pPr>
            <w:r>
              <w:rPr>
                <w:b/>
                <w:i/>
                <w:w w:val="90"/>
                <w:sz w:val="18"/>
              </w:rPr>
              <w:t>Cement</w:t>
            </w:r>
            <w:r>
              <w:rPr>
                <w:b/>
                <w:i/>
                <w:spacing w:val="-2"/>
                <w:sz w:val="18"/>
              </w:rPr>
              <w:t xml:space="preserve"> </w:t>
            </w:r>
            <w:r>
              <w:rPr>
                <w:b/>
                <w:i/>
                <w:w w:val="90"/>
                <w:sz w:val="18"/>
              </w:rPr>
              <w:t>and</w:t>
            </w:r>
            <w:r>
              <w:rPr>
                <w:b/>
                <w:i/>
                <w:spacing w:val="9"/>
                <w:sz w:val="18"/>
              </w:rPr>
              <w:t xml:space="preserve"> </w:t>
            </w:r>
            <w:r>
              <w:rPr>
                <w:b/>
                <w:i/>
                <w:w w:val="90"/>
                <w:sz w:val="18"/>
              </w:rPr>
              <w:t>concrete</w:t>
            </w:r>
            <w:r>
              <w:rPr>
                <w:b/>
                <w:i/>
                <w:spacing w:val="-14"/>
                <w:w w:val="90"/>
                <w:sz w:val="18"/>
              </w:rPr>
              <w:t xml:space="preserve"> </w:t>
            </w:r>
            <w:r>
              <w:rPr>
                <w:b/>
                <w:i/>
                <w:spacing w:val="-2"/>
                <w:w w:val="90"/>
                <w:sz w:val="18"/>
              </w:rPr>
              <w:t>batching</w:t>
            </w:r>
          </w:p>
        </w:tc>
        <w:tc>
          <w:tcPr>
            <w:tcW w:w="2974" w:type="dxa"/>
            <w:shd w:val="clear" w:color="auto" w:fill="D9D9D9"/>
          </w:tcPr>
          <w:p w14:paraId="61F9E14B" w14:textId="77777777" w:rsidR="00AF4876" w:rsidRDefault="00AF4876" w:rsidP="00B94169">
            <w:pPr>
              <w:pStyle w:val="TableParagraph"/>
              <w:spacing w:before="15"/>
              <w:ind w:left="53" w:right="13"/>
              <w:jc w:val="center"/>
              <w:rPr>
                <w:rFonts w:ascii="Tahoma"/>
                <w:b/>
                <w:sz w:val="18"/>
              </w:rPr>
            </w:pPr>
            <w:r>
              <w:rPr>
                <w:rFonts w:ascii="Tahoma"/>
                <w:b/>
                <w:sz w:val="18"/>
              </w:rPr>
              <w:t>Page</w:t>
            </w:r>
            <w:r>
              <w:rPr>
                <w:rFonts w:ascii="Tahoma"/>
                <w:b/>
                <w:spacing w:val="6"/>
                <w:sz w:val="18"/>
              </w:rPr>
              <w:t xml:space="preserve"> </w:t>
            </w:r>
            <w:r>
              <w:rPr>
                <w:rFonts w:ascii="Tahoma"/>
                <w:b/>
                <w:spacing w:val="-2"/>
                <w:sz w:val="18"/>
              </w:rPr>
              <w:t>Number</w:t>
            </w:r>
          </w:p>
        </w:tc>
      </w:tr>
      <w:tr w:rsidR="00AF4876" w14:paraId="29032FFB" w14:textId="77777777" w:rsidTr="00B94169">
        <w:trPr>
          <w:trHeight w:val="270"/>
        </w:trPr>
        <w:tc>
          <w:tcPr>
            <w:tcW w:w="2148" w:type="dxa"/>
            <w:vMerge/>
            <w:tcBorders>
              <w:top w:val="nil"/>
            </w:tcBorders>
          </w:tcPr>
          <w:p w14:paraId="52C78545" w14:textId="77777777" w:rsidR="00AF4876" w:rsidRDefault="00AF4876" w:rsidP="00B94169">
            <w:pPr>
              <w:rPr>
                <w:sz w:val="2"/>
                <w:szCs w:val="2"/>
              </w:rPr>
            </w:pPr>
          </w:p>
        </w:tc>
        <w:tc>
          <w:tcPr>
            <w:tcW w:w="4926" w:type="dxa"/>
            <w:vMerge/>
            <w:tcBorders>
              <w:top w:val="nil"/>
            </w:tcBorders>
          </w:tcPr>
          <w:p w14:paraId="4B507B16" w14:textId="77777777" w:rsidR="00AF4876" w:rsidRDefault="00AF4876" w:rsidP="00B94169">
            <w:pPr>
              <w:rPr>
                <w:sz w:val="2"/>
                <w:szCs w:val="2"/>
              </w:rPr>
            </w:pPr>
          </w:p>
        </w:tc>
        <w:tc>
          <w:tcPr>
            <w:tcW w:w="2974" w:type="dxa"/>
          </w:tcPr>
          <w:p w14:paraId="698EDEB8" w14:textId="156EA603" w:rsidR="00AF4876" w:rsidRDefault="00AF4876" w:rsidP="00B94169">
            <w:pPr>
              <w:pStyle w:val="TableParagraph"/>
              <w:spacing w:before="29"/>
              <w:ind w:left="53" w:right="12"/>
              <w:jc w:val="center"/>
              <w:rPr>
                <w:rFonts w:ascii="Tahoma"/>
                <w:b/>
                <w:sz w:val="18"/>
              </w:rPr>
            </w:pPr>
            <w:r>
              <w:rPr>
                <w:sz w:val="18"/>
              </w:rPr>
              <w:t>Page</w:t>
            </w:r>
            <w:r>
              <w:rPr>
                <w:spacing w:val="4"/>
                <w:sz w:val="18"/>
              </w:rPr>
              <w:t xml:space="preserve"> </w:t>
            </w:r>
            <w:r>
              <w:rPr>
                <w:rFonts w:ascii="Tahoma"/>
                <w:b/>
                <w:sz w:val="18"/>
              </w:rPr>
              <w:t xml:space="preserve">2 </w:t>
            </w:r>
            <w:r>
              <w:rPr>
                <w:sz w:val="18"/>
              </w:rPr>
              <w:t>of</w:t>
            </w:r>
            <w:r>
              <w:rPr>
                <w:spacing w:val="-11"/>
                <w:sz w:val="18"/>
              </w:rPr>
              <w:t xml:space="preserve"> </w:t>
            </w:r>
            <w:r>
              <w:rPr>
                <w:rFonts w:ascii="Tahoma"/>
                <w:b/>
                <w:spacing w:val="-10"/>
                <w:sz w:val="18"/>
              </w:rPr>
              <w:t>2</w:t>
            </w:r>
          </w:p>
        </w:tc>
      </w:tr>
    </w:tbl>
    <w:p w14:paraId="7A5482AD" w14:textId="77777777" w:rsidR="00AF4876" w:rsidRDefault="00AF4876" w:rsidP="00AF4876">
      <w:pPr>
        <w:pStyle w:val="BodyText"/>
        <w:spacing w:before="26"/>
        <w:rPr>
          <w:rFonts w:ascii="Times New Roman"/>
          <w:sz w:val="20"/>
        </w:rPr>
      </w:pPr>
    </w:p>
    <w:p w14:paraId="5D84E27E" w14:textId="77777777" w:rsidR="00CC1BF5" w:rsidRDefault="00CC1BF5">
      <w:pPr>
        <w:pStyle w:val="BodyText"/>
        <w:spacing w:before="31"/>
        <w:rPr>
          <w:sz w:val="19"/>
        </w:rPr>
      </w:pPr>
    </w:p>
    <w:p w14:paraId="4DF1E592" w14:textId="77777777" w:rsidR="00CC1BF5" w:rsidRDefault="00000000">
      <w:pPr>
        <w:pStyle w:val="Heading1"/>
        <w:ind w:left="896"/>
      </w:pPr>
      <w:r>
        <w:t>The</w:t>
      </w:r>
      <w:r>
        <w:rPr>
          <w:spacing w:val="-8"/>
        </w:rPr>
        <w:t xml:space="preserve"> </w:t>
      </w:r>
      <w:r>
        <w:t>following will</w:t>
      </w:r>
      <w:r>
        <w:rPr>
          <w:spacing w:val="-6"/>
        </w:rPr>
        <w:t xml:space="preserve"> </w:t>
      </w:r>
      <w:r>
        <w:t>be</w:t>
      </w:r>
      <w:r>
        <w:rPr>
          <w:spacing w:val="-8"/>
        </w:rPr>
        <w:t xml:space="preserve"> </w:t>
      </w:r>
      <w:r>
        <w:t>relevant</w:t>
      </w:r>
      <w:r>
        <w:rPr>
          <w:spacing w:val="-3"/>
        </w:rPr>
        <w:t xml:space="preserve"> </w:t>
      </w:r>
      <w:r>
        <w:t>contact</w:t>
      </w:r>
      <w:r>
        <w:rPr>
          <w:spacing w:val="1"/>
        </w:rPr>
        <w:t xml:space="preserve"> </w:t>
      </w:r>
      <w:r>
        <w:rPr>
          <w:spacing w:val="-2"/>
        </w:rPr>
        <w:t>details:</w:t>
      </w:r>
    </w:p>
    <w:p w14:paraId="5400FE29" w14:textId="77777777" w:rsidR="00CC1BF5" w:rsidRDefault="00CC1BF5">
      <w:pPr>
        <w:pStyle w:val="BodyText"/>
        <w:spacing w:before="65"/>
        <w:rPr>
          <w:rFonts w:ascii="Tahoma"/>
          <w:b/>
          <w:sz w:val="20"/>
        </w:rPr>
      </w:pPr>
    </w:p>
    <w:tbl>
      <w:tblPr>
        <w:tblW w:w="0" w:type="auto"/>
        <w:tblInd w:w="4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403"/>
        <w:gridCol w:w="5257"/>
        <w:gridCol w:w="2237"/>
      </w:tblGrid>
      <w:tr w:rsidR="00CC1BF5" w14:paraId="69E9AE6C" w14:textId="77777777">
        <w:trPr>
          <w:trHeight w:val="315"/>
        </w:trPr>
        <w:tc>
          <w:tcPr>
            <w:tcW w:w="2403" w:type="dxa"/>
            <w:shd w:val="clear" w:color="auto" w:fill="D9D9D9"/>
          </w:tcPr>
          <w:p w14:paraId="452348DB" w14:textId="77777777" w:rsidR="00CC1BF5" w:rsidRPr="000F3D76" w:rsidRDefault="00000000">
            <w:pPr>
              <w:pStyle w:val="TableParagraph"/>
              <w:spacing w:before="4"/>
              <w:ind w:left="112"/>
              <w:rPr>
                <w:b/>
                <w:bCs/>
              </w:rPr>
            </w:pPr>
            <w:r w:rsidRPr="000F3D76">
              <w:rPr>
                <w:b/>
                <w:bCs/>
                <w:w w:val="105"/>
              </w:rPr>
              <w:t>Name</w:t>
            </w:r>
            <w:r w:rsidRPr="000F3D76">
              <w:rPr>
                <w:b/>
                <w:bCs/>
                <w:spacing w:val="-33"/>
                <w:w w:val="105"/>
              </w:rPr>
              <w:t xml:space="preserve"> </w:t>
            </w:r>
            <w:r w:rsidRPr="000F3D76">
              <w:rPr>
                <w:b/>
                <w:bCs/>
                <w:w w:val="105"/>
              </w:rPr>
              <w:t>and</w:t>
            </w:r>
            <w:r w:rsidRPr="000F3D76">
              <w:rPr>
                <w:b/>
                <w:bCs/>
                <w:spacing w:val="-25"/>
                <w:w w:val="105"/>
              </w:rPr>
              <w:t xml:space="preserve"> </w:t>
            </w:r>
            <w:r w:rsidRPr="000F3D76">
              <w:rPr>
                <w:b/>
                <w:bCs/>
                <w:spacing w:val="-2"/>
                <w:w w:val="105"/>
              </w:rPr>
              <w:t>Surname</w:t>
            </w:r>
          </w:p>
        </w:tc>
        <w:tc>
          <w:tcPr>
            <w:tcW w:w="5257" w:type="dxa"/>
            <w:shd w:val="clear" w:color="auto" w:fill="D9D9D9"/>
          </w:tcPr>
          <w:p w14:paraId="75AECADA" w14:textId="77777777" w:rsidR="00CC1BF5" w:rsidRPr="000F3D76" w:rsidRDefault="00000000">
            <w:pPr>
              <w:pStyle w:val="TableParagraph"/>
              <w:spacing w:before="4"/>
              <w:ind w:left="1404"/>
              <w:rPr>
                <w:b/>
                <w:bCs/>
              </w:rPr>
            </w:pPr>
            <w:r w:rsidRPr="000F3D76">
              <w:rPr>
                <w:b/>
                <w:bCs/>
                <w:spacing w:val="-6"/>
              </w:rPr>
              <w:t>Representing</w:t>
            </w:r>
            <w:r w:rsidRPr="000F3D76">
              <w:rPr>
                <w:b/>
                <w:bCs/>
                <w:spacing w:val="-20"/>
              </w:rPr>
              <w:t xml:space="preserve"> </w:t>
            </w:r>
            <w:r w:rsidRPr="000F3D76">
              <w:rPr>
                <w:b/>
                <w:bCs/>
                <w:spacing w:val="-6"/>
              </w:rPr>
              <w:t>–</w:t>
            </w:r>
            <w:r w:rsidRPr="000F3D76">
              <w:rPr>
                <w:b/>
                <w:bCs/>
                <w:spacing w:val="-14"/>
              </w:rPr>
              <w:t xml:space="preserve"> </w:t>
            </w:r>
            <w:r w:rsidRPr="000F3D76">
              <w:rPr>
                <w:b/>
                <w:bCs/>
                <w:spacing w:val="-6"/>
              </w:rPr>
              <w:t>Position</w:t>
            </w:r>
          </w:p>
        </w:tc>
        <w:tc>
          <w:tcPr>
            <w:tcW w:w="2237" w:type="dxa"/>
            <w:shd w:val="clear" w:color="auto" w:fill="D9D9D9"/>
          </w:tcPr>
          <w:p w14:paraId="4DA91078" w14:textId="77777777" w:rsidR="00CC1BF5" w:rsidRPr="000F3D76" w:rsidRDefault="00000000">
            <w:pPr>
              <w:pStyle w:val="TableParagraph"/>
              <w:spacing w:before="4"/>
              <w:ind w:left="63" w:right="24"/>
              <w:jc w:val="center"/>
              <w:rPr>
                <w:b/>
                <w:bCs/>
              </w:rPr>
            </w:pPr>
            <w:r w:rsidRPr="000F3D76">
              <w:rPr>
                <w:b/>
                <w:bCs/>
                <w:spacing w:val="2"/>
              </w:rPr>
              <w:t>Contract</w:t>
            </w:r>
            <w:r w:rsidRPr="000F3D76">
              <w:rPr>
                <w:b/>
                <w:bCs/>
                <w:spacing w:val="-6"/>
              </w:rPr>
              <w:t xml:space="preserve"> </w:t>
            </w:r>
            <w:r w:rsidRPr="000F3D76">
              <w:rPr>
                <w:b/>
                <w:bCs/>
                <w:spacing w:val="-2"/>
              </w:rPr>
              <w:t>details</w:t>
            </w:r>
          </w:p>
        </w:tc>
      </w:tr>
      <w:tr w:rsidR="00CC1BF5" w:rsidRPr="004F0B94" w14:paraId="0268FB9A" w14:textId="77777777">
        <w:trPr>
          <w:trHeight w:val="330"/>
        </w:trPr>
        <w:tc>
          <w:tcPr>
            <w:tcW w:w="2403" w:type="dxa"/>
          </w:tcPr>
          <w:p w14:paraId="44D5557A" w14:textId="5AA34F15" w:rsidR="00CC1BF5" w:rsidRPr="004F0B94" w:rsidRDefault="00AF4876" w:rsidP="000F3D76">
            <w:pPr>
              <w:pStyle w:val="TableParagraph"/>
              <w:spacing w:before="4"/>
              <w:rPr>
                <w:rFonts w:asciiTheme="minorHAnsi" w:eastAsia="Malgun Gothic" w:hAnsiTheme="minorHAnsi" w:cstheme="minorHAnsi"/>
              </w:rPr>
            </w:pPr>
            <w:r w:rsidRPr="004F0B94">
              <w:rPr>
                <w:rFonts w:asciiTheme="minorHAnsi" w:eastAsia="Malgun Gothic" w:hAnsiTheme="minorHAnsi" w:cstheme="minorHAnsi"/>
              </w:rPr>
              <w:t>Mynhardt Enslin</w:t>
            </w:r>
          </w:p>
        </w:tc>
        <w:tc>
          <w:tcPr>
            <w:tcW w:w="5257" w:type="dxa"/>
          </w:tcPr>
          <w:p w14:paraId="473D06E8" w14:textId="7E126F1B" w:rsidR="00CC1BF5" w:rsidRPr="004F0B94" w:rsidRDefault="00AF4876" w:rsidP="000F3D76">
            <w:pPr>
              <w:pStyle w:val="TableParagraph"/>
              <w:spacing w:before="4"/>
              <w:rPr>
                <w:rFonts w:asciiTheme="minorHAnsi" w:eastAsia="Malgun Gothic" w:hAnsiTheme="minorHAnsi" w:cstheme="minorHAnsi"/>
              </w:rPr>
            </w:pPr>
            <w:r w:rsidRPr="004F0B94">
              <w:rPr>
                <w:rFonts w:asciiTheme="minorHAnsi" w:eastAsia="Malgun Gothic" w:hAnsiTheme="minorHAnsi" w:cstheme="minorHAnsi"/>
                <w:spacing w:val="2"/>
              </w:rPr>
              <w:t>Rhinos Rugby Academy</w:t>
            </w:r>
            <w:r w:rsidR="00677EFD" w:rsidRPr="004F0B94">
              <w:rPr>
                <w:rFonts w:asciiTheme="minorHAnsi" w:eastAsia="Malgun Gothic" w:hAnsiTheme="minorHAnsi" w:cstheme="minorHAnsi"/>
                <w:spacing w:val="2"/>
              </w:rPr>
              <w:t xml:space="preserve">- </w:t>
            </w:r>
            <w:r w:rsidR="000F3D76" w:rsidRPr="004F0B94">
              <w:rPr>
                <w:rFonts w:asciiTheme="minorHAnsi" w:eastAsia="Malgun Gothic" w:hAnsiTheme="minorHAnsi" w:cstheme="minorHAnsi"/>
                <w:spacing w:val="2"/>
              </w:rPr>
              <w:t>Project Director</w:t>
            </w:r>
            <w:r w:rsidR="00174C36">
              <w:rPr>
                <w:rFonts w:asciiTheme="minorHAnsi" w:eastAsia="Malgun Gothic" w:hAnsiTheme="minorHAnsi" w:cstheme="minorHAnsi"/>
                <w:spacing w:val="2"/>
              </w:rPr>
              <w:t>/Site Manager</w:t>
            </w:r>
          </w:p>
        </w:tc>
        <w:tc>
          <w:tcPr>
            <w:tcW w:w="2237" w:type="dxa"/>
          </w:tcPr>
          <w:p w14:paraId="0B3EC71B" w14:textId="7B2BEF7C" w:rsidR="00CC1BF5" w:rsidRPr="004E1AC1" w:rsidRDefault="00AF4876" w:rsidP="000F3D76">
            <w:pPr>
              <w:pStyle w:val="TableParagraph"/>
              <w:spacing w:before="4"/>
              <w:ind w:left="63" w:right="4"/>
              <w:rPr>
                <w:rFonts w:asciiTheme="minorHAnsi" w:eastAsia="Malgun Gothic" w:hAnsiTheme="minorHAnsi" w:cstheme="minorHAnsi"/>
                <w:sz w:val="24"/>
                <w:szCs w:val="24"/>
              </w:rPr>
            </w:pPr>
            <w:r w:rsidRPr="004E1AC1">
              <w:rPr>
                <w:rFonts w:asciiTheme="minorHAnsi" w:eastAsia="Malgun Gothic" w:hAnsiTheme="minorHAnsi" w:cstheme="minorHAnsi"/>
                <w:spacing w:val="-4"/>
                <w:w w:val="90"/>
                <w:sz w:val="24"/>
                <w:szCs w:val="24"/>
              </w:rPr>
              <w:t>083</w:t>
            </w:r>
            <w:r w:rsidR="000F3D76" w:rsidRPr="004E1AC1">
              <w:rPr>
                <w:rFonts w:asciiTheme="minorHAnsi" w:eastAsia="Malgun Gothic" w:hAnsiTheme="minorHAnsi" w:cstheme="minorHAnsi"/>
                <w:spacing w:val="-4"/>
                <w:w w:val="90"/>
                <w:sz w:val="24"/>
                <w:szCs w:val="24"/>
              </w:rPr>
              <w:t> </w:t>
            </w:r>
            <w:r w:rsidRPr="004E1AC1">
              <w:rPr>
                <w:rFonts w:asciiTheme="minorHAnsi" w:eastAsia="Malgun Gothic" w:hAnsiTheme="minorHAnsi" w:cstheme="minorHAnsi"/>
                <w:spacing w:val="-4"/>
                <w:w w:val="90"/>
                <w:sz w:val="24"/>
                <w:szCs w:val="24"/>
              </w:rPr>
              <w:t>603</w:t>
            </w:r>
            <w:r w:rsidR="000F3D76" w:rsidRPr="004E1AC1">
              <w:rPr>
                <w:rFonts w:asciiTheme="minorHAnsi" w:eastAsia="Malgun Gothic" w:hAnsiTheme="minorHAnsi" w:cstheme="minorHAnsi"/>
                <w:spacing w:val="-4"/>
                <w:w w:val="90"/>
                <w:sz w:val="24"/>
                <w:szCs w:val="24"/>
              </w:rPr>
              <w:t xml:space="preserve"> </w:t>
            </w:r>
            <w:r w:rsidRPr="004E1AC1">
              <w:rPr>
                <w:rFonts w:asciiTheme="minorHAnsi" w:eastAsia="Malgun Gothic" w:hAnsiTheme="minorHAnsi" w:cstheme="minorHAnsi"/>
                <w:spacing w:val="-4"/>
                <w:w w:val="90"/>
                <w:sz w:val="24"/>
                <w:szCs w:val="24"/>
              </w:rPr>
              <w:t>0770</w:t>
            </w:r>
          </w:p>
        </w:tc>
      </w:tr>
      <w:tr w:rsidR="00CC1BF5" w:rsidRPr="004F0B94" w14:paraId="1066D778" w14:textId="77777777">
        <w:trPr>
          <w:trHeight w:val="330"/>
        </w:trPr>
        <w:tc>
          <w:tcPr>
            <w:tcW w:w="2403" w:type="dxa"/>
          </w:tcPr>
          <w:p w14:paraId="6B44D33D" w14:textId="12D95CD7" w:rsidR="00CC1BF5" w:rsidRPr="004F0B94" w:rsidRDefault="000F3D76" w:rsidP="000F3D76">
            <w:pPr>
              <w:pStyle w:val="TableParagraph"/>
              <w:spacing w:before="4"/>
              <w:rPr>
                <w:rFonts w:asciiTheme="minorHAnsi" w:eastAsia="Malgun Gothic" w:hAnsiTheme="minorHAnsi" w:cstheme="minorHAnsi"/>
              </w:rPr>
            </w:pPr>
            <w:r w:rsidRPr="004F0B94">
              <w:rPr>
                <w:rFonts w:asciiTheme="minorHAnsi" w:eastAsia="Malgun Gothic" w:hAnsiTheme="minorHAnsi" w:cstheme="minorHAnsi"/>
              </w:rPr>
              <w:t>Neels</w:t>
            </w:r>
            <w:r w:rsidR="004E1AC1">
              <w:rPr>
                <w:rFonts w:asciiTheme="minorHAnsi" w:eastAsia="Malgun Gothic" w:hAnsiTheme="minorHAnsi" w:cstheme="minorHAnsi"/>
              </w:rPr>
              <w:t xml:space="preserve">  Van Koeler</w:t>
            </w:r>
          </w:p>
        </w:tc>
        <w:tc>
          <w:tcPr>
            <w:tcW w:w="5257" w:type="dxa"/>
          </w:tcPr>
          <w:p w14:paraId="4A68BDF3" w14:textId="13603A85" w:rsidR="00CC1BF5" w:rsidRPr="004F0B94" w:rsidRDefault="00677EFD" w:rsidP="000F3D76">
            <w:pPr>
              <w:pStyle w:val="TableParagraph"/>
              <w:spacing w:before="4"/>
              <w:rPr>
                <w:rFonts w:asciiTheme="minorHAnsi" w:eastAsia="Malgun Gothic" w:hAnsiTheme="minorHAnsi" w:cstheme="minorHAnsi"/>
              </w:rPr>
            </w:pPr>
            <w:r w:rsidRPr="004F0B94">
              <w:rPr>
                <w:rFonts w:asciiTheme="minorHAnsi" w:eastAsia="Malgun Gothic" w:hAnsiTheme="minorHAnsi" w:cstheme="minorHAnsi"/>
                <w:spacing w:val="-4"/>
              </w:rPr>
              <w:t xml:space="preserve">Boland </w:t>
            </w:r>
            <w:r w:rsidR="004F0B94" w:rsidRPr="004F0B94">
              <w:rPr>
                <w:rFonts w:asciiTheme="minorHAnsi" w:eastAsia="Malgun Gothic" w:hAnsiTheme="minorHAnsi" w:cstheme="minorHAnsi"/>
                <w:spacing w:val="-4"/>
              </w:rPr>
              <w:t>Grondwerk</w:t>
            </w:r>
            <w:r w:rsidRPr="004F0B94">
              <w:rPr>
                <w:rFonts w:asciiTheme="minorHAnsi" w:eastAsia="Malgun Gothic" w:hAnsiTheme="minorHAnsi" w:cstheme="minorHAnsi"/>
                <w:spacing w:val="-14"/>
              </w:rPr>
              <w:t xml:space="preserve"> </w:t>
            </w:r>
            <w:r w:rsidR="000F3D76" w:rsidRPr="004F0B94">
              <w:rPr>
                <w:rFonts w:asciiTheme="minorHAnsi" w:eastAsia="Malgun Gothic" w:hAnsiTheme="minorHAnsi" w:cstheme="minorHAnsi"/>
                <w:spacing w:val="-14"/>
              </w:rPr>
              <w:t>–</w:t>
            </w:r>
            <w:r w:rsidRPr="004F0B94">
              <w:rPr>
                <w:rFonts w:asciiTheme="minorHAnsi" w:eastAsia="Malgun Gothic" w:hAnsiTheme="minorHAnsi" w:cstheme="minorHAnsi"/>
                <w:spacing w:val="-14"/>
              </w:rPr>
              <w:t xml:space="preserve"> </w:t>
            </w:r>
            <w:r w:rsidR="000F3D76" w:rsidRPr="004F0B94">
              <w:rPr>
                <w:rFonts w:asciiTheme="minorHAnsi" w:eastAsia="Malgun Gothic" w:hAnsiTheme="minorHAnsi" w:cstheme="minorHAnsi"/>
                <w:spacing w:val="-4"/>
              </w:rPr>
              <w:t>Civil Contractor</w:t>
            </w:r>
          </w:p>
        </w:tc>
        <w:tc>
          <w:tcPr>
            <w:tcW w:w="2237" w:type="dxa"/>
          </w:tcPr>
          <w:p w14:paraId="2F4BF79C" w14:textId="7AB1B2FD" w:rsidR="00CC1BF5" w:rsidRPr="004E1AC1" w:rsidRDefault="004E1AC1" w:rsidP="000F3D76">
            <w:pPr>
              <w:pStyle w:val="TableParagraph"/>
              <w:spacing w:before="4"/>
              <w:ind w:left="63" w:right="4"/>
              <w:rPr>
                <w:rFonts w:asciiTheme="minorHAnsi" w:eastAsia="Malgun Gothic" w:hAnsiTheme="minorHAnsi" w:cstheme="minorHAnsi"/>
                <w:sz w:val="24"/>
                <w:szCs w:val="24"/>
              </w:rPr>
            </w:pPr>
            <w:r w:rsidRPr="004E1AC1">
              <w:rPr>
                <w:rFonts w:asciiTheme="minorHAnsi" w:eastAsia="Malgun Gothic" w:hAnsiTheme="minorHAnsi" w:cstheme="minorHAnsi"/>
                <w:sz w:val="24"/>
                <w:szCs w:val="24"/>
              </w:rPr>
              <w:t>082 940 1749</w:t>
            </w:r>
          </w:p>
        </w:tc>
      </w:tr>
      <w:tr w:rsidR="00CC1BF5" w:rsidRPr="004F0B94" w14:paraId="491918AE" w14:textId="77777777">
        <w:trPr>
          <w:trHeight w:val="315"/>
        </w:trPr>
        <w:tc>
          <w:tcPr>
            <w:tcW w:w="2403" w:type="dxa"/>
          </w:tcPr>
          <w:p w14:paraId="5464C81F" w14:textId="1176F48D" w:rsidR="00CC1BF5" w:rsidRPr="004F0B94" w:rsidRDefault="000F3D76" w:rsidP="000F3D76">
            <w:pPr>
              <w:pStyle w:val="TableParagraph"/>
              <w:spacing w:line="257" w:lineRule="exact"/>
              <w:rPr>
                <w:rFonts w:asciiTheme="minorHAnsi" w:eastAsia="Malgun Gothic" w:hAnsiTheme="minorHAnsi" w:cstheme="minorHAnsi"/>
              </w:rPr>
            </w:pPr>
            <w:r w:rsidRPr="004F0B94">
              <w:rPr>
                <w:rFonts w:asciiTheme="minorHAnsi" w:eastAsia="Malgun Gothic" w:hAnsiTheme="minorHAnsi" w:cstheme="minorHAnsi"/>
              </w:rPr>
              <w:t>Calie</w:t>
            </w:r>
            <w:r w:rsidR="004E1AC1">
              <w:rPr>
                <w:rFonts w:asciiTheme="minorHAnsi" w:eastAsia="Malgun Gothic" w:hAnsiTheme="minorHAnsi" w:cstheme="minorHAnsi"/>
              </w:rPr>
              <w:t xml:space="preserve"> Vermeulen</w:t>
            </w:r>
          </w:p>
        </w:tc>
        <w:tc>
          <w:tcPr>
            <w:tcW w:w="5257" w:type="dxa"/>
          </w:tcPr>
          <w:p w14:paraId="395E2993" w14:textId="2B845AF4" w:rsidR="00CC1BF5" w:rsidRPr="004F0B94" w:rsidRDefault="000F3D76" w:rsidP="000F3D76">
            <w:pPr>
              <w:pStyle w:val="TableParagraph"/>
              <w:spacing w:line="257" w:lineRule="exact"/>
              <w:rPr>
                <w:rFonts w:asciiTheme="minorHAnsi" w:eastAsia="Malgun Gothic" w:hAnsiTheme="minorHAnsi" w:cstheme="minorHAnsi"/>
              </w:rPr>
            </w:pPr>
            <w:r w:rsidRPr="004F0B94">
              <w:rPr>
                <w:rFonts w:asciiTheme="minorHAnsi" w:eastAsia="Malgun Gothic" w:hAnsiTheme="minorHAnsi" w:cstheme="minorHAnsi"/>
                <w:spacing w:val="-4"/>
              </w:rPr>
              <w:t xml:space="preserve">Boland </w:t>
            </w:r>
            <w:r w:rsidR="004F0B94" w:rsidRPr="004F0B94">
              <w:rPr>
                <w:rFonts w:asciiTheme="minorHAnsi" w:eastAsia="Malgun Gothic" w:hAnsiTheme="minorHAnsi" w:cstheme="minorHAnsi"/>
                <w:spacing w:val="-4"/>
              </w:rPr>
              <w:t>Grondwerk</w:t>
            </w:r>
            <w:r w:rsidRPr="004F0B94">
              <w:rPr>
                <w:rFonts w:asciiTheme="minorHAnsi" w:eastAsia="Malgun Gothic" w:hAnsiTheme="minorHAnsi" w:cstheme="minorHAnsi"/>
                <w:spacing w:val="-4"/>
              </w:rPr>
              <w:t xml:space="preserve"> – </w:t>
            </w:r>
            <w:r w:rsidR="00207463">
              <w:rPr>
                <w:rFonts w:asciiTheme="minorHAnsi" w:eastAsia="Malgun Gothic" w:hAnsiTheme="minorHAnsi" w:cstheme="minorHAnsi"/>
                <w:spacing w:val="-4"/>
              </w:rPr>
              <w:t>Site Foreman</w:t>
            </w:r>
          </w:p>
        </w:tc>
        <w:tc>
          <w:tcPr>
            <w:tcW w:w="2237" w:type="dxa"/>
          </w:tcPr>
          <w:p w14:paraId="6C6DBDD9" w14:textId="48B0213B" w:rsidR="00CC1BF5" w:rsidRPr="004E1AC1" w:rsidRDefault="004F0B94" w:rsidP="000F3D76">
            <w:pPr>
              <w:pStyle w:val="TableParagraph"/>
              <w:spacing w:line="257" w:lineRule="exact"/>
              <w:ind w:left="63" w:right="4"/>
              <w:rPr>
                <w:rFonts w:asciiTheme="minorHAnsi" w:eastAsia="Malgun Gothic" w:hAnsiTheme="minorHAnsi" w:cstheme="minorHAnsi"/>
                <w:sz w:val="24"/>
                <w:szCs w:val="24"/>
              </w:rPr>
            </w:pPr>
            <w:r w:rsidRPr="004E1AC1">
              <w:rPr>
                <w:rFonts w:asciiTheme="minorHAnsi" w:eastAsia="Malgun Gothic" w:hAnsiTheme="minorHAnsi" w:cstheme="minorHAnsi"/>
                <w:sz w:val="24"/>
                <w:szCs w:val="24"/>
              </w:rPr>
              <w:t>083 607 8589</w:t>
            </w:r>
          </w:p>
        </w:tc>
      </w:tr>
      <w:tr w:rsidR="000F3D76" w:rsidRPr="004F0B94" w14:paraId="500A9611" w14:textId="77777777">
        <w:trPr>
          <w:trHeight w:val="315"/>
        </w:trPr>
        <w:tc>
          <w:tcPr>
            <w:tcW w:w="2403" w:type="dxa"/>
          </w:tcPr>
          <w:p w14:paraId="3AB0E98A" w14:textId="3E2DA22E" w:rsidR="000F3D76" w:rsidRPr="004F0B94" w:rsidRDefault="000F3D76" w:rsidP="000F3D76">
            <w:pPr>
              <w:pStyle w:val="TableParagraph"/>
              <w:spacing w:line="257" w:lineRule="exact"/>
              <w:rPr>
                <w:rFonts w:asciiTheme="minorHAnsi" w:eastAsia="Malgun Gothic" w:hAnsiTheme="minorHAnsi" w:cstheme="minorHAnsi"/>
              </w:rPr>
            </w:pPr>
            <w:r w:rsidRPr="004F0B94">
              <w:rPr>
                <w:rFonts w:asciiTheme="minorHAnsi" w:eastAsia="Malgun Gothic" w:hAnsiTheme="minorHAnsi" w:cstheme="minorHAnsi"/>
              </w:rPr>
              <w:t xml:space="preserve">Chris </w:t>
            </w:r>
            <w:r w:rsidR="004F0B94" w:rsidRPr="004F0B94">
              <w:rPr>
                <w:rFonts w:asciiTheme="minorHAnsi" w:eastAsia="Malgun Gothic" w:hAnsiTheme="minorHAnsi" w:cstheme="minorHAnsi"/>
              </w:rPr>
              <w:t>Oosthuizen</w:t>
            </w:r>
          </w:p>
        </w:tc>
        <w:tc>
          <w:tcPr>
            <w:tcW w:w="5257" w:type="dxa"/>
          </w:tcPr>
          <w:p w14:paraId="2FFC2050" w14:textId="1C9B7847" w:rsidR="000F3D76" w:rsidRPr="004F0B94" w:rsidRDefault="000F3D76" w:rsidP="000F3D76">
            <w:pPr>
              <w:pStyle w:val="TableParagraph"/>
              <w:spacing w:line="257" w:lineRule="exact"/>
              <w:rPr>
                <w:rFonts w:asciiTheme="minorHAnsi" w:eastAsia="Malgun Gothic" w:hAnsiTheme="minorHAnsi" w:cstheme="minorHAnsi"/>
                <w:spacing w:val="-4"/>
              </w:rPr>
            </w:pPr>
            <w:r w:rsidRPr="004F0B94">
              <w:rPr>
                <w:rFonts w:asciiTheme="minorHAnsi" w:eastAsia="Malgun Gothic" w:hAnsiTheme="minorHAnsi" w:cstheme="minorHAnsi"/>
                <w:spacing w:val="-4"/>
              </w:rPr>
              <w:t xml:space="preserve">Safe Working Practice </w:t>
            </w:r>
            <w:r w:rsidR="004F0B94" w:rsidRPr="004F0B94">
              <w:rPr>
                <w:rFonts w:asciiTheme="minorHAnsi" w:eastAsia="Malgun Gothic" w:hAnsiTheme="minorHAnsi" w:cstheme="minorHAnsi"/>
                <w:spacing w:val="-4"/>
              </w:rPr>
              <w:t>– SHEQ Consultant</w:t>
            </w:r>
          </w:p>
        </w:tc>
        <w:tc>
          <w:tcPr>
            <w:tcW w:w="2237" w:type="dxa"/>
          </w:tcPr>
          <w:p w14:paraId="76705F72" w14:textId="639C14FE" w:rsidR="000F3D76" w:rsidRPr="004E1AC1" w:rsidRDefault="004F0B94" w:rsidP="000F3D76">
            <w:pPr>
              <w:pStyle w:val="TableParagraph"/>
              <w:spacing w:line="257" w:lineRule="exact"/>
              <w:ind w:left="63" w:right="4"/>
              <w:rPr>
                <w:rFonts w:asciiTheme="minorHAnsi" w:eastAsia="Malgun Gothic" w:hAnsiTheme="minorHAnsi" w:cstheme="minorHAnsi"/>
                <w:spacing w:val="-4"/>
                <w:w w:val="90"/>
                <w:sz w:val="24"/>
                <w:szCs w:val="24"/>
              </w:rPr>
            </w:pPr>
            <w:r w:rsidRPr="004E1AC1">
              <w:rPr>
                <w:rFonts w:asciiTheme="minorHAnsi" w:eastAsia="Malgun Gothic" w:hAnsiTheme="minorHAnsi" w:cstheme="minorHAnsi"/>
                <w:spacing w:val="-4"/>
                <w:w w:val="90"/>
                <w:sz w:val="24"/>
                <w:szCs w:val="24"/>
              </w:rPr>
              <w:t xml:space="preserve">082 888 </w:t>
            </w:r>
            <w:r w:rsidR="004E1AC1" w:rsidRPr="004E1AC1">
              <w:rPr>
                <w:rFonts w:asciiTheme="minorHAnsi" w:eastAsia="Malgun Gothic" w:hAnsiTheme="minorHAnsi" w:cstheme="minorHAnsi"/>
                <w:spacing w:val="-4"/>
                <w:w w:val="90"/>
                <w:sz w:val="24"/>
                <w:szCs w:val="24"/>
              </w:rPr>
              <w:t xml:space="preserve"> 6456</w:t>
            </w:r>
          </w:p>
        </w:tc>
      </w:tr>
      <w:tr w:rsidR="000F3D76" w:rsidRPr="004F0B94" w14:paraId="710E5203" w14:textId="77777777">
        <w:trPr>
          <w:trHeight w:val="315"/>
        </w:trPr>
        <w:tc>
          <w:tcPr>
            <w:tcW w:w="2403" w:type="dxa"/>
          </w:tcPr>
          <w:p w14:paraId="4A558567" w14:textId="17CB266A" w:rsidR="000F3D76" w:rsidRPr="004F0B94" w:rsidRDefault="000F3D76" w:rsidP="000F3D76">
            <w:pPr>
              <w:pStyle w:val="TableParagraph"/>
              <w:spacing w:line="257" w:lineRule="exact"/>
              <w:rPr>
                <w:rFonts w:asciiTheme="minorHAnsi" w:eastAsia="Malgun Gothic" w:hAnsiTheme="minorHAnsi" w:cstheme="minorHAnsi"/>
              </w:rPr>
            </w:pPr>
            <w:r w:rsidRPr="004F0B94">
              <w:rPr>
                <w:rFonts w:asciiTheme="minorHAnsi" w:eastAsia="Malgun Gothic" w:hAnsiTheme="minorHAnsi" w:cstheme="minorHAnsi"/>
              </w:rPr>
              <w:t>Monique Norman</w:t>
            </w:r>
          </w:p>
        </w:tc>
        <w:tc>
          <w:tcPr>
            <w:tcW w:w="5257" w:type="dxa"/>
          </w:tcPr>
          <w:p w14:paraId="4DEBAC8A" w14:textId="17B0C866" w:rsidR="000F3D76" w:rsidRPr="004F0B94" w:rsidRDefault="000F3D76" w:rsidP="000F3D76">
            <w:pPr>
              <w:pStyle w:val="TableParagraph"/>
              <w:spacing w:line="257" w:lineRule="exact"/>
              <w:rPr>
                <w:rFonts w:asciiTheme="minorHAnsi" w:eastAsia="Malgun Gothic" w:hAnsiTheme="minorHAnsi" w:cstheme="minorHAnsi"/>
                <w:spacing w:val="-40"/>
              </w:rPr>
            </w:pPr>
            <w:r w:rsidRPr="004F0B94">
              <w:rPr>
                <w:rFonts w:asciiTheme="minorHAnsi" w:eastAsia="Malgun Gothic" w:hAnsiTheme="minorHAnsi" w:cstheme="minorHAnsi"/>
                <w:spacing w:val="-4"/>
              </w:rPr>
              <w:t xml:space="preserve">Health &amp; Safety </w:t>
            </w:r>
            <w:r w:rsidR="00207463">
              <w:rPr>
                <w:rFonts w:asciiTheme="minorHAnsi" w:eastAsia="Malgun Gothic" w:hAnsiTheme="minorHAnsi" w:cstheme="minorHAnsi"/>
                <w:spacing w:val="-4"/>
              </w:rPr>
              <w:t>Manager</w:t>
            </w:r>
          </w:p>
        </w:tc>
        <w:tc>
          <w:tcPr>
            <w:tcW w:w="2237" w:type="dxa"/>
          </w:tcPr>
          <w:p w14:paraId="65470817" w14:textId="343121CD" w:rsidR="000F3D76" w:rsidRPr="004E1AC1" w:rsidRDefault="000F3D76" w:rsidP="000F3D76">
            <w:pPr>
              <w:pStyle w:val="TableParagraph"/>
              <w:spacing w:line="257" w:lineRule="exact"/>
              <w:ind w:left="63" w:right="4"/>
              <w:rPr>
                <w:rFonts w:asciiTheme="minorHAnsi" w:eastAsia="Malgun Gothic" w:hAnsiTheme="minorHAnsi" w:cstheme="minorHAnsi"/>
                <w:spacing w:val="-4"/>
                <w:w w:val="90"/>
                <w:sz w:val="24"/>
                <w:szCs w:val="24"/>
              </w:rPr>
            </w:pPr>
            <w:r w:rsidRPr="004E1AC1">
              <w:rPr>
                <w:rFonts w:asciiTheme="minorHAnsi" w:eastAsia="Malgun Gothic" w:hAnsiTheme="minorHAnsi" w:cstheme="minorHAnsi"/>
                <w:spacing w:val="-4"/>
                <w:w w:val="90"/>
                <w:sz w:val="24"/>
                <w:szCs w:val="24"/>
              </w:rPr>
              <w:t>072 261 8203</w:t>
            </w:r>
          </w:p>
        </w:tc>
      </w:tr>
      <w:tr w:rsidR="00CC1BF5" w:rsidRPr="004F0B94" w14:paraId="32915F4A" w14:textId="77777777">
        <w:trPr>
          <w:trHeight w:val="315"/>
        </w:trPr>
        <w:tc>
          <w:tcPr>
            <w:tcW w:w="2403" w:type="dxa"/>
          </w:tcPr>
          <w:p w14:paraId="62D4A5F3" w14:textId="3599AD48" w:rsidR="00CC1BF5" w:rsidRPr="004F0B94" w:rsidRDefault="00677EFD" w:rsidP="000F3D76">
            <w:pPr>
              <w:pStyle w:val="TableParagraph"/>
              <w:spacing w:before="4"/>
              <w:rPr>
                <w:rFonts w:asciiTheme="minorHAnsi" w:eastAsia="Malgun Gothic" w:hAnsiTheme="minorHAnsi" w:cstheme="minorHAnsi"/>
              </w:rPr>
            </w:pPr>
            <w:r w:rsidRPr="004F0B94">
              <w:rPr>
                <w:rFonts w:asciiTheme="minorHAnsi" w:eastAsia="Malgun Gothic" w:hAnsiTheme="minorHAnsi" w:cstheme="minorHAnsi"/>
                <w:w w:val="90"/>
              </w:rPr>
              <w:t>Klye Enslin</w:t>
            </w:r>
          </w:p>
        </w:tc>
        <w:tc>
          <w:tcPr>
            <w:tcW w:w="5257" w:type="dxa"/>
          </w:tcPr>
          <w:p w14:paraId="12EF33D8" w14:textId="52F93174" w:rsidR="00CC1BF5" w:rsidRPr="004F0B94" w:rsidRDefault="000F3D76" w:rsidP="000F3D76">
            <w:pPr>
              <w:pStyle w:val="TableParagraph"/>
              <w:spacing w:before="4"/>
              <w:rPr>
                <w:rFonts w:asciiTheme="minorHAnsi" w:eastAsia="Malgun Gothic" w:hAnsiTheme="minorHAnsi" w:cstheme="minorHAnsi"/>
              </w:rPr>
            </w:pPr>
            <w:r w:rsidRPr="004F0B94">
              <w:rPr>
                <w:rFonts w:asciiTheme="minorHAnsi" w:eastAsia="Malgun Gothic" w:hAnsiTheme="minorHAnsi" w:cstheme="minorHAnsi"/>
              </w:rPr>
              <w:t>Pepper Pod</w:t>
            </w:r>
            <w:r w:rsidR="004F0B94" w:rsidRPr="004F0B94">
              <w:rPr>
                <w:rFonts w:asciiTheme="minorHAnsi" w:eastAsia="Malgun Gothic" w:hAnsiTheme="minorHAnsi" w:cstheme="minorHAnsi"/>
              </w:rPr>
              <w:t xml:space="preserve">  - Construction Manager</w:t>
            </w:r>
          </w:p>
        </w:tc>
        <w:tc>
          <w:tcPr>
            <w:tcW w:w="2237" w:type="dxa"/>
          </w:tcPr>
          <w:p w14:paraId="7DA4B3C4" w14:textId="7E8E1C21" w:rsidR="00CC1BF5" w:rsidRPr="004E1AC1" w:rsidRDefault="004F0B94" w:rsidP="000F3D76">
            <w:pPr>
              <w:pStyle w:val="TableParagraph"/>
              <w:spacing w:before="4"/>
              <w:ind w:left="63" w:right="4"/>
              <w:rPr>
                <w:rFonts w:asciiTheme="minorHAnsi" w:eastAsia="Malgun Gothic" w:hAnsiTheme="minorHAnsi" w:cstheme="minorHAnsi"/>
                <w:sz w:val="24"/>
                <w:szCs w:val="24"/>
              </w:rPr>
            </w:pPr>
            <w:r w:rsidRPr="004E1AC1">
              <w:rPr>
                <w:rFonts w:asciiTheme="minorHAnsi" w:eastAsia="Malgun Gothic" w:hAnsiTheme="minorHAnsi" w:cstheme="minorHAnsi"/>
                <w:sz w:val="24"/>
                <w:szCs w:val="24"/>
              </w:rPr>
              <w:t>083 759 5816</w:t>
            </w:r>
          </w:p>
        </w:tc>
      </w:tr>
      <w:tr w:rsidR="00CC1BF5" w:rsidRPr="004F0B94" w14:paraId="348CD58D" w14:textId="77777777">
        <w:trPr>
          <w:trHeight w:val="315"/>
        </w:trPr>
        <w:tc>
          <w:tcPr>
            <w:tcW w:w="2403" w:type="dxa"/>
          </w:tcPr>
          <w:p w14:paraId="0E0161BE" w14:textId="49192BFC" w:rsidR="00CC1BF5" w:rsidRPr="004F0B94" w:rsidRDefault="00677EFD" w:rsidP="000F3D76">
            <w:pPr>
              <w:pStyle w:val="TableParagraph"/>
              <w:spacing w:before="4"/>
              <w:rPr>
                <w:rFonts w:asciiTheme="minorHAnsi" w:eastAsia="Malgun Gothic" w:hAnsiTheme="minorHAnsi" w:cstheme="minorHAnsi"/>
              </w:rPr>
            </w:pPr>
            <w:r w:rsidRPr="004F0B94">
              <w:rPr>
                <w:rFonts w:asciiTheme="minorHAnsi" w:eastAsia="Malgun Gothic" w:hAnsiTheme="minorHAnsi" w:cstheme="minorHAnsi"/>
              </w:rPr>
              <w:t>R</w:t>
            </w:r>
            <w:r w:rsidR="00103838" w:rsidRPr="004F0B94">
              <w:rPr>
                <w:rFonts w:asciiTheme="minorHAnsi" w:eastAsia="Malgun Gothic" w:hAnsiTheme="minorHAnsi" w:cstheme="minorHAnsi"/>
              </w:rPr>
              <w:t>oelof</w:t>
            </w:r>
            <w:r w:rsidRPr="004F0B94">
              <w:rPr>
                <w:rFonts w:asciiTheme="minorHAnsi" w:eastAsia="Malgun Gothic" w:hAnsiTheme="minorHAnsi" w:cstheme="minorHAnsi"/>
              </w:rPr>
              <w:t xml:space="preserve"> Rabe</w:t>
            </w:r>
          </w:p>
        </w:tc>
        <w:tc>
          <w:tcPr>
            <w:tcW w:w="5257" w:type="dxa"/>
          </w:tcPr>
          <w:p w14:paraId="660F70EA" w14:textId="1E13C534" w:rsidR="00CC1BF5" w:rsidRPr="004F0B94" w:rsidRDefault="004F0B94" w:rsidP="000F3D76">
            <w:pPr>
              <w:pStyle w:val="TableParagraph"/>
              <w:spacing w:before="4"/>
              <w:rPr>
                <w:rFonts w:asciiTheme="minorHAnsi" w:eastAsia="Malgun Gothic" w:hAnsiTheme="minorHAnsi" w:cstheme="minorHAnsi"/>
              </w:rPr>
            </w:pPr>
            <w:r w:rsidRPr="004F0B94">
              <w:rPr>
                <w:rFonts w:asciiTheme="minorHAnsi" w:eastAsia="Malgun Gothic" w:hAnsiTheme="minorHAnsi" w:cstheme="minorHAnsi"/>
                <w:spacing w:val="-6"/>
              </w:rPr>
              <w:t xml:space="preserve">Roelof Rabe </w:t>
            </w:r>
            <w:r w:rsidR="004E1AC1">
              <w:rPr>
                <w:rFonts w:asciiTheme="minorHAnsi" w:eastAsia="Malgun Gothic" w:hAnsiTheme="minorHAnsi" w:cstheme="minorHAnsi"/>
                <w:spacing w:val="-6"/>
              </w:rPr>
              <w:t>–</w:t>
            </w:r>
            <w:r w:rsidRPr="004F0B94">
              <w:rPr>
                <w:rFonts w:asciiTheme="minorHAnsi" w:eastAsia="Malgun Gothic" w:hAnsiTheme="minorHAnsi" w:cstheme="minorHAnsi"/>
                <w:spacing w:val="-6"/>
              </w:rPr>
              <w:t xml:space="preserve"> Consulting</w:t>
            </w:r>
            <w:r w:rsidR="004E1AC1">
              <w:rPr>
                <w:rFonts w:asciiTheme="minorHAnsi" w:eastAsia="Malgun Gothic" w:hAnsiTheme="minorHAnsi" w:cstheme="minorHAnsi"/>
                <w:spacing w:val="-6"/>
              </w:rPr>
              <w:t xml:space="preserve"> </w:t>
            </w:r>
            <w:r w:rsidRPr="004F0B94">
              <w:rPr>
                <w:rFonts w:asciiTheme="minorHAnsi" w:eastAsia="Malgun Gothic" w:hAnsiTheme="minorHAnsi" w:cstheme="minorHAnsi"/>
                <w:spacing w:val="-32"/>
              </w:rPr>
              <w:t xml:space="preserve"> </w:t>
            </w:r>
            <w:r w:rsidR="00677EFD" w:rsidRPr="004F0B94">
              <w:rPr>
                <w:rFonts w:asciiTheme="minorHAnsi" w:eastAsia="Malgun Gothic" w:hAnsiTheme="minorHAnsi" w:cstheme="minorHAnsi"/>
                <w:spacing w:val="-6"/>
              </w:rPr>
              <w:t>Architect</w:t>
            </w:r>
          </w:p>
        </w:tc>
        <w:tc>
          <w:tcPr>
            <w:tcW w:w="2237" w:type="dxa"/>
          </w:tcPr>
          <w:p w14:paraId="796BB85E" w14:textId="6311D029" w:rsidR="00CC1BF5" w:rsidRPr="004E1AC1" w:rsidRDefault="00B01BCA" w:rsidP="000F3D76">
            <w:pPr>
              <w:pStyle w:val="TableParagraph"/>
              <w:spacing w:before="4"/>
              <w:ind w:left="63" w:right="4"/>
              <w:rPr>
                <w:rFonts w:asciiTheme="minorHAnsi" w:eastAsia="Malgun Gothic" w:hAnsiTheme="minorHAnsi" w:cstheme="minorHAnsi"/>
                <w:sz w:val="24"/>
                <w:szCs w:val="24"/>
              </w:rPr>
            </w:pPr>
            <w:r>
              <w:rPr>
                <w:rFonts w:asciiTheme="minorHAnsi" w:eastAsia="Malgun Gothic" w:hAnsiTheme="minorHAnsi" w:cstheme="minorHAnsi"/>
                <w:sz w:val="24"/>
                <w:szCs w:val="24"/>
              </w:rPr>
              <w:t>021 914 1690</w:t>
            </w:r>
          </w:p>
        </w:tc>
      </w:tr>
      <w:tr w:rsidR="00CC1BF5" w:rsidRPr="004F0B94" w14:paraId="1192A50A" w14:textId="77777777">
        <w:trPr>
          <w:trHeight w:val="315"/>
        </w:trPr>
        <w:tc>
          <w:tcPr>
            <w:tcW w:w="2403" w:type="dxa"/>
          </w:tcPr>
          <w:p w14:paraId="19E94F2D" w14:textId="77777777" w:rsidR="00CC1BF5" w:rsidRPr="004F0B94" w:rsidRDefault="00000000" w:rsidP="000F3D76">
            <w:pPr>
              <w:pStyle w:val="TableParagraph"/>
              <w:spacing w:before="4"/>
              <w:ind w:left="112"/>
              <w:rPr>
                <w:rFonts w:asciiTheme="minorHAnsi" w:eastAsia="Malgun Gothic" w:hAnsiTheme="minorHAnsi" w:cstheme="minorHAnsi"/>
              </w:rPr>
            </w:pPr>
            <w:r w:rsidRPr="004F0B94">
              <w:rPr>
                <w:rFonts w:asciiTheme="minorHAnsi" w:eastAsia="Malgun Gothic" w:hAnsiTheme="minorHAnsi" w:cstheme="minorHAnsi"/>
                <w:spacing w:val="-2"/>
              </w:rPr>
              <w:t>Divan</w:t>
            </w:r>
            <w:r w:rsidRPr="004F0B94">
              <w:rPr>
                <w:rFonts w:asciiTheme="minorHAnsi" w:eastAsia="Malgun Gothic" w:hAnsiTheme="minorHAnsi" w:cstheme="minorHAnsi"/>
                <w:spacing w:val="-29"/>
              </w:rPr>
              <w:t xml:space="preserve"> </w:t>
            </w:r>
            <w:r w:rsidRPr="004F0B94">
              <w:rPr>
                <w:rFonts w:asciiTheme="minorHAnsi" w:eastAsia="Malgun Gothic" w:hAnsiTheme="minorHAnsi" w:cstheme="minorHAnsi"/>
                <w:spacing w:val="-2"/>
              </w:rPr>
              <w:t>Opperman</w:t>
            </w:r>
          </w:p>
        </w:tc>
        <w:tc>
          <w:tcPr>
            <w:tcW w:w="5257" w:type="dxa"/>
          </w:tcPr>
          <w:p w14:paraId="268F39BB" w14:textId="77777777" w:rsidR="00CC1BF5" w:rsidRPr="004F0B94" w:rsidRDefault="00000000" w:rsidP="000F3D76">
            <w:pPr>
              <w:pStyle w:val="TableParagraph"/>
              <w:spacing w:before="4"/>
              <w:rPr>
                <w:rFonts w:asciiTheme="minorHAnsi" w:eastAsia="Malgun Gothic" w:hAnsiTheme="minorHAnsi" w:cstheme="minorHAnsi"/>
              </w:rPr>
            </w:pPr>
            <w:r w:rsidRPr="004F0B94">
              <w:rPr>
                <w:rFonts w:asciiTheme="minorHAnsi" w:eastAsia="Malgun Gothic" w:hAnsiTheme="minorHAnsi" w:cstheme="minorHAnsi"/>
                <w:spacing w:val="-4"/>
              </w:rPr>
              <w:t>Guillaume</w:t>
            </w:r>
            <w:r w:rsidRPr="004F0B94">
              <w:rPr>
                <w:rFonts w:asciiTheme="minorHAnsi" w:eastAsia="Malgun Gothic" w:hAnsiTheme="minorHAnsi" w:cstheme="minorHAnsi"/>
                <w:spacing w:val="-16"/>
              </w:rPr>
              <w:t xml:space="preserve"> </w:t>
            </w:r>
            <w:r w:rsidRPr="004F0B94">
              <w:rPr>
                <w:rFonts w:asciiTheme="minorHAnsi" w:eastAsia="Malgun Gothic" w:hAnsiTheme="minorHAnsi" w:cstheme="minorHAnsi"/>
                <w:spacing w:val="-4"/>
              </w:rPr>
              <w:t>Nel</w:t>
            </w:r>
            <w:r w:rsidRPr="004F0B94">
              <w:rPr>
                <w:rFonts w:asciiTheme="minorHAnsi" w:eastAsia="Malgun Gothic" w:hAnsiTheme="minorHAnsi" w:cstheme="minorHAnsi"/>
                <w:spacing w:val="-19"/>
              </w:rPr>
              <w:t xml:space="preserve"> </w:t>
            </w:r>
            <w:r w:rsidRPr="004F0B94">
              <w:rPr>
                <w:rFonts w:asciiTheme="minorHAnsi" w:eastAsia="Malgun Gothic" w:hAnsiTheme="minorHAnsi" w:cstheme="minorHAnsi"/>
                <w:spacing w:val="-4"/>
              </w:rPr>
              <w:t>Environmental</w:t>
            </w:r>
            <w:r w:rsidRPr="004F0B94">
              <w:rPr>
                <w:rFonts w:asciiTheme="minorHAnsi" w:eastAsia="Malgun Gothic" w:hAnsiTheme="minorHAnsi" w:cstheme="minorHAnsi"/>
                <w:spacing w:val="-19"/>
              </w:rPr>
              <w:t xml:space="preserve"> </w:t>
            </w:r>
            <w:r w:rsidRPr="004F0B94">
              <w:rPr>
                <w:rFonts w:asciiTheme="minorHAnsi" w:eastAsia="Malgun Gothic" w:hAnsiTheme="minorHAnsi" w:cstheme="minorHAnsi"/>
                <w:spacing w:val="-4"/>
              </w:rPr>
              <w:t>Consultants</w:t>
            </w:r>
          </w:p>
        </w:tc>
        <w:tc>
          <w:tcPr>
            <w:tcW w:w="2237" w:type="dxa"/>
          </w:tcPr>
          <w:p w14:paraId="5FA6803E" w14:textId="77777777" w:rsidR="00CC1BF5" w:rsidRPr="004E1AC1" w:rsidRDefault="00000000" w:rsidP="000F3D76">
            <w:pPr>
              <w:pStyle w:val="TableParagraph"/>
              <w:spacing w:before="4"/>
              <w:ind w:left="63" w:right="4"/>
              <w:rPr>
                <w:rFonts w:asciiTheme="minorHAnsi" w:eastAsia="Malgun Gothic" w:hAnsiTheme="minorHAnsi" w:cstheme="minorHAnsi"/>
                <w:sz w:val="24"/>
                <w:szCs w:val="24"/>
              </w:rPr>
            </w:pPr>
            <w:r w:rsidRPr="004E1AC1">
              <w:rPr>
                <w:rFonts w:asciiTheme="minorHAnsi" w:eastAsia="Malgun Gothic" w:hAnsiTheme="minorHAnsi" w:cstheme="minorHAnsi"/>
                <w:spacing w:val="-4"/>
                <w:w w:val="90"/>
                <w:sz w:val="24"/>
                <w:szCs w:val="24"/>
              </w:rPr>
              <w:t>076</w:t>
            </w:r>
            <w:r w:rsidRPr="004E1AC1">
              <w:rPr>
                <w:rFonts w:asciiTheme="minorHAnsi" w:eastAsia="Malgun Gothic" w:hAnsiTheme="minorHAnsi" w:cstheme="minorHAnsi"/>
                <w:spacing w:val="-15"/>
                <w:w w:val="90"/>
                <w:sz w:val="24"/>
                <w:szCs w:val="24"/>
              </w:rPr>
              <w:t xml:space="preserve"> </w:t>
            </w:r>
            <w:r w:rsidRPr="004E1AC1">
              <w:rPr>
                <w:rFonts w:asciiTheme="minorHAnsi" w:eastAsia="Malgun Gothic" w:hAnsiTheme="minorHAnsi" w:cstheme="minorHAnsi"/>
                <w:spacing w:val="-4"/>
                <w:w w:val="90"/>
                <w:sz w:val="24"/>
                <w:szCs w:val="24"/>
              </w:rPr>
              <w:t>453</w:t>
            </w:r>
            <w:r w:rsidRPr="004E1AC1">
              <w:rPr>
                <w:rFonts w:asciiTheme="minorHAnsi" w:eastAsia="Malgun Gothic" w:hAnsiTheme="minorHAnsi" w:cstheme="minorHAnsi"/>
                <w:spacing w:val="-11"/>
                <w:sz w:val="24"/>
                <w:szCs w:val="24"/>
              </w:rPr>
              <w:t xml:space="preserve"> </w:t>
            </w:r>
            <w:r w:rsidRPr="004E1AC1">
              <w:rPr>
                <w:rFonts w:asciiTheme="minorHAnsi" w:eastAsia="Malgun Gothic" w:hAnsiTheme="minorHAnsi" w:cstheme="minorHAnsi"/>
                <w:spacing w:val="-4"/>
                <w:w w:val="90"/>
                <w:sz w:val="24"/>
                <w:szCs w:val="24"/>
              </w:rPr>
              <w:t>8829</w:t>
            </w:r>
          </w:p>
        </w:tc>
      </w:tr>
    </w:tbl>
    <w:p w14:paraId="41D2344B" w14:textId="77777777" w:rsidR="00CC1BF5" w:rsidRPr="004F0B94" w:rsidRDefault="00CC1BF5">
      <w:pPr>
        <w:pStyle w:val="BodyText"/>
        <w:rPr>
          <w:rFonts w:ascii="Tahoma"/>
          <w:b/>
          <w:sz w:val="22"/>
          <w:szCs w:val="22"/>
        </w:rPr>
      </w:pPr>
    </w:p>
    <w:p w14:paraId="382CFBE9" w14:textId="77777777" w:rsidR="00CC1BF5" w:rsidRDefault="00CC1BF5">
      <w:pPr>
        <w:pStyle w:val="BodyText"/>
        <w:rPr>
          <w:rFonts w:ascii="Tahoma"/>
          <w:b/>
          <w:sz w:val="19"/>
        </w:rPr>
      </w:pPr>
    </w:p>
    <w:p w14:paraId="30C8EB3E" w14:textId="77777777" w:rsidR="00CC1BF5" w:rsidRDefault="00CC1BF5">
      <w:pPr>
        <w:pStyle w:val="BodyText"/>
        <w:spacing w:before="110"/>
        <w:rPr>
          <w:rFonts w:ascii="Tahoma"/>
          <w:b/>
          <w:sz w:val="19"/>
        </w:rPr>
      </w:pPr>
    </w:p>
    <w:p w14:paraId="26F57BF2" w14:textId="77777777" w:rsidR="00CC1BF5" w:rsidRDefault="00000000">
      <w:pPr>
        <w:spacing w:after="54"/>
        <w:ind w:left="3075"/>
        <w:rPr>
          <w:rFonts w:ascii="Tahoma"/>
          <w:b/>
          <w:sz w:val="18"/>
        </w:rPr>
      </w:pPr>
      <w:r>
        <w:rPr>
          <w:rFonts w:ascii="Tahoma"/>
          <w:b/>
          <w:w w:val="90"/>
          <w:sz w:val="18"/>
        </w:rPr>
        <w:t>DECLARATIONS</w:t>
      </w:r>
      <w:r>
        <w:rPr>
          <w:rFonts w:ascii="Tahoma"/>
          <w:b/>
          <w:spacing w:val="16"/>
          <w:sz w:val="18"/>
        </w:rPr>
        <w:t xml:space="preserve"> </w:t>
      </w:r>
      <w:r>
        <w:rPr>
          <w:rFonts w:ascii="Tahoma"/>
          <w:b/>
          <w:w w:val="90"/>
          <w:sz w:val="18"/>
        </w:rPr>
        <w:t>FOR</w:t>
      </w:r>
      <w:r>
        <w:rPr>
          <w:rFonts w:ascii="Tahoma"/>
          <w:b/>
          <w:spacing w:val="-4"/>
          <w:w w:val="90"/>
          <w:sz w:val="18"/>
        </w:rPr>
        <w:t xml:space="preserve"> </w:t>
      </w:r>
      <w:r>
        <w:rPr>
          <w:rFonts w:ascii="Tahoma"/>
          <w:b/>
          <w:w w:val="90"/>
          <w:sz w:val="18"/>
        </w:rPr>
        <w:t>ENVIRONMENTAL</w:t>
      </w:r>
      <w:r>
        <w:rPr>
          <w:rFonts w:ascii="Tahoma"/>
          <w:b/>
          <w:sz w:val="18"/>
        </w:rPr>
        <w:t xml:space="preserve"> </w:t>
      </w:r>
      <w:r>
        <w:rPr>
          <w:rFonts w:ascii="Tahoma"/>
          <w:b/>
          <w:w w:val="90"/>
          <w:sz w:val="18"/>
        </w:rPr>
        <w:t>METHOD</w:t>
      </w:r>
      <w:r>
        <w:rPr>
          <w:rFonts w:ascii="Tahoma"/>
          <w:b/>
          <w:spacing w:val="14"/>
          <w:sz w:val="18"/>
        </w:rPr>
        <w:t xml:space="preserve"> </w:t>
      </w:r>
      <w:r>
        <w:rPr>
          <w:rFonts w:ascii="Tahoma"/>
          <w:b/>
          <w:spacing w:val="-2"/>
          <w:w w:val="90"/>
          <w:sz w:val="18"/>
        </w:rPr>
        <w:t>STATEMENT</w:t>
      </w:r>
    </w:p>
    <w:tbl>
      <w:tblPr>
        <w:tblW w:w="0" w:type="auto"/>
        <w:tblInd w:w="2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596"/>
        <w:gridCol w:w="5513"/>
      </w:tblGrid>
      <w:tr w:rsidR="00CC1BF5" w14:paraId="3B04DEBE" w14:textId="77777777">
        <w:trPr>
          <w:trHeight w:val="4383"/>
        </w:trPr>
        <w:tc>
          <w:tcPr>
            <w:tcW w:w="4596" w:type="dxa"/>
          </w:tcPr>
          <w:p w14:paraId="32A0C543" w14:textId="77777777" w:rsidR="00CC1BF5" w:rsidRDefault="00000000">
            <w:pPr>
              <w:pStyle w:val="TableParagraph"/>
              <w:jc w:val="both"/>
              <w:rPr>
                <w:rFonts w:ascii="Tahoma"/>
                <w:b/>
                <w:sz w:val="18"/>
              </w:rPr>
            </w:pPr>
            <w:r>
              <w:rPr>
                <w:rFonts w:ascii="Tahoma"/>
                <w:b/>
                <w:spacing w:val="-2"/>
                <w:w w:val="75"/>
                <w:sz w:val="18"/>
              </w:rPr>
              <w:t>SITE</w:t>
            </w:r>
            <w:r>
              <w:rPr>
                <w:rFonts w:ascii="Tahoma"/>
                <w:b/>
                <w:spacing w:val="-3"/>
                <w:w w:val="95"/>
                <w:sz w:val="18"/>
              </w:rPr>
              <w:t xml:space="preserve"> </w:t>
            </w:r>
            <w:r>
              <w:rPr>
                <w:rFonts w:ascii="Tahoma"/>
                <w:b/>
                <w:spacing w:val="-2"/>
                <w:w w:val="95"/>
                <w:sz w:val="18"/>
              </w:rPr>
              <w:t>MANAGER</w:t>
            </w:r>
          </w:p>
          <w:p w14:paraId="5CBC66B7" w14:textId="77777777" w:rsidR="00CC1BF5" w:rsidRDefault="00000000">
            <w:pPr>
              <w:pStyle w:val="TableParagraph"/>
              <w:spacing w:before="36" w:line="290" w:lineRule="auto"/>
              <w:ind w:right="64"/>
              <w:jc w:val="both"/>
              <w:rPr>
                <w:sz w:val="18"/>
              </w:rPr>
            </w:pPr>
            <w:r>
              <w:rPr>
                <w:sz w:val="18"/>
              </w:rPr>
              <w:t>The</w:t>
            </w:r>
            <w:r>
              <w:rPr>
                <w:spacing w:val="-16"/>
                <w:sz w:val="18"/>
              </w:rPr>
              <w:t xml:space="preserve"> </w:t>
            </w:r>
            <w:r>
              <w:rPr>
                <w:sz w:val="18"/>
              </w:rPr>
              <w:t>works</w:t>
            </w:r>
            <w:r>
              <w:rPr>
                <w:spacing w:val="-16"/>
                <w:sz w:val="18"/>
              </w:rPr>
              <w:t xml:space="preserve"> </w:t>
            </w:r>
            <w:r>
              <w:rPr>
                <w:sz w:val="18"/>
              </w:rPr>
              <w:t>described</w:t>
            </w:r>
            <w:r>
              <w:rPr>
                <w:spacing w:val="-16"/>
                <w:sz w:val="18"/>
              </w:rPr>
              <w:t xml:space="preserve"> </w:t>
            </w:r>
            <w:r>
              <w:rPr>
                <w:sz w:val="18"/>
              </w:rPr>
              <w:t>in</w:t>
            </w:r>
            <w:r>
              <w:rPr>
                <w:spacing w:val="-16"/>
                <w:sz w:val="18"/>
              </w:rPr>
              <w:t xml:space="preserve"> </w:t>
            </w:r>
            <w:r>
              <w:rPr>
                <w:sz w:val="18"/>
              </w:rPr>
              <w:t>this</w:t>
            </w:r>
            <w:r>
              <w:rPr>
                <w:spacing w:val="-10"/>
                <w:sz w:val="18"/>
              </w:rPr>
              <w:t xml:space="preserve"> </w:t>
            </w:r>
            <w:r>
              <w:rPr>
                <w:sz w:val="18"/>
              </w:rPr>
              <w:t>Method</w:t>
            </w:r>
            <w:r>
              <w:rPr>
                <w:spacing w:val="-16"/>
                <w:sz w:val="18"/>
              </w:rPr>
              <w:t xml:space="preserve"> </w:t>
            </w:r>
            <w:r>
              <w:rPr>
                <w:sz w:val="18"/>
              </w:rPr>
              <w:t>Statement,</w:t>
            </w:r>
            <w:r>
              <w:rPr>
                <w:spacing w:val="-16"/>
                <w:sz w:val="18"/>
              </w:rPr>
              <w:t xml:space="preserve"> </w:t>
            </w:r>
            <w:r>
              <w:rPr>
                <w:sz w:val="18"/>
              </w:rPr>
              <w:t>if carried out according to the methodology described, is satisfactory to prevent or control environmental</w:t>
            </w:r>
            <w:r>
              <w:rPr>
                <w:spacing w:val="-14"/>
                <w:sz w:val="18"/>
              </w:rPr>
              <w:t xml:space="preserve"> </w:t>
            </w:r>
            <w:r>
              <w:rPr>
                <w:sz w:val="18"/>
              </w:rPr>
              <w:t>harm</w:t>
            </w:r>
            <w:r>
              <w:rPr>
                <w:spacing w:val="-16"/>
                <w:sz w:val="18"/>
              </w:rPr>
              <w:t xml:space="preserve"> </w:t>
            </w:r>
            <w:r>
              <w:rPr>
                <w:sz w:val="18"/>
              </w:rPr>
              <w:t>and is</w:t>
            </w:r>
            <w:r>
              <w:rPr>
                <w:spacing w:val="-5"/>
                <w:sz w:val="18"/>
              </w:rPr>
              <w:t xml:space="preserve"> </w:t>
            </w:r>
            <w:r>
              <w:rPr>
                <w:sz w:val="18"/>
              </w:rPr>
              <w:t>thus</w:t>
            </w:r>
            <w:r>
              <w:rPr>
                <w:spacing w:val="-5"/>
                <w:sz w:val="18"/>
              </w:rPr>
              <w:t xml:space="preserve"> </w:t>
            </w:r>
            <w:r>
              <w:rPr>
                <w:sz w:val="18"/>
              </w:rPr>
              <w:t>approved:</w:t>
            </w:r>
          </w:p>
          <w:p w14:paraId="42BD7058" w14:textId="77777777" w:rsidR="00CC1BF5" w:rsidRDefault="00CC1BF5">
            <w:pPr>
              <w:pStyle w:val="TableParagraph"/>
              <w:spacing w:before="46"/>
              <w:ind w:left="0"/>
              <w:rPr>
                <w:rFonts w:ascii="Tahoma"/>
                <w:b/>
                <w:sz w:val="18"/>
              </w:rPr>
            </w:pPr>
          </w:p>
          <w:p w14:paraId="788BAF17" w14:textId="77777777" w:rsidR="00CC1BF5" w:rsidRDefault="00000000">
            <w:pPr>
              <w:pStyle w:val="TableParagraph"/>
              <w:tabs>
                <w:tab w:val="left" w:pos="2049"/>
                <w:tab w:val="left" w:pos="2079"/>
                <w:tab w:val="left" w:pos="3535"/>
              </w:tabs>
              <w:spacing w:line="585" w:lineRule="auto"/>
              <w:ind w:right="1014"/>
              <w:jc w:val="both"/>
              <w:rPr>
                <w:i/>
                <w:sz w:val="18"/>
              </w:rPr>
            </w:pPr>
            <w:r>
              <w:rPr>
                <w:i/>
                <w:sz w:val="18"/>
              </w:rPr>
              <w:t>SM</w:t>
            </w:r>
            <w:r>
              <w:rPr>
                <w:i/>
                <w:spacing w:val="-15"/>
                <w:sz w:val="18"/>
              </w:rPr>
              <w:t xml:space="preserve"> </w:t>
            </w:r>
            <w:r>
              <w:rPr>
                <w:i/>
                <w:sz w:val="18"/>
              </w:rPr>
              <w:t>Name</w:t>
            </w:r>
            <w:r>
              <w:rPr>
                <w:i/>
                <w:sz w:val="18"/>
              </w:rPr>
              <w:tab/>
            </w:r>
            <w:r>
              <w:rPr>
                <w:i/>
                <w:sz w:val="18"/>
              </w:rPr>
              <w:tab/>
            </w:r>
            <w:r>
              <w:rPr>
                <w:i/>
                <w:sz w:val="18"/>
                <w:u w:val="single"/>
              </w:rPr>
              <w:tab/>
            </w:r>
            <w:r>
              <w:rPr>
                <w:i/>
                <w:sz w:val="18"/>
              </w:rPr>
              <w:t xml:space="preserve"> Approval</w:t>
            </w:r>
            <w:r>
              <w:rPr>
                <w:i/>
                <w:spacing w:val="-25"/>
                <w:sz w:val="18"/>
              </w:rPr>
              <w:t xml:space="preserve"> </w:t>
            </w:r>
            <w:r>
              <w:rPr>
                <w:i/>
                <w:sz w:val="18"/>
              </w:rPr>
              <w:t>Date</w:t>
            </w:r>
            <w:r>
              <w:rPr>
                <w:i/>
                <w:sz w:val="18"/>
              </w:rPr>
              <w:tab/>
            </w:r>
            <w:r>
              <w:rPr>
                <w:i/>
                <w:sz w:val="18"/>
              </w:rPr>
              <w:tab/>
            </w:r>
            <w:r>
              <w:rPr>
                <w:i/>
                <w:sz w:val="18"/>
                <w:u w:val="single"/>
              </w:rPr>
              <w:tab/>
            </w:r>
            <w:r>
              <w:rPr>
                <w:i/>
                <w:sz w:val="18"/>
              </w:rPr>
              <w:t xml:space="preserve"> </w:t>
            </w:r>
            <w:r>
              <w:rPr>
                <w:i/>
                <w:spacing w:val="-2"/>
                <w:sz w:val="18"/>
              </w:rPr>
              <w:t>Signature</w:t>
            </w:r>
            <w:r>
              <w:rPr>
                <w:i/>
                <w:sz w:val="18"/>
              </w:rPr>
              <w:tab/>
            </w:r>
            <w:r>
              <w:rPr>
                <w:i/>
                <w:sz w:val="18"/>
                <w:u w:val="single"/>
              </w:rPr>
              <w:tab/>
            </w:r>
            <w:r>
              <w:rPr>
                <w:i/>
                <w:sz w:val="18"/>
                <w:u w:val="single"/>
              </w:rPr>
              <w:tab/>
            </w:r>
          </w:p>
        </w:tc>
        <w:tc>
          <w:tcPr>
            <w:tcW w:w="5513" w:type="dxa"/>
          </w:tcPr>
          <w:p w14:paraId="21C8FE5E" w14:textId="77777777" w:rsidR="00CC1BF5" w:rsidRDefault="00000000">
            <w:pPr>
              <w:pStyle w:val="TableParagraph"/>
              <w:spacing w:before="20"/>
              <w:rPr>
                <w:rFonts w:ascii="Tahoma"/>
                <w:b/>
                <w:sz w:val="19"/>
              </w:rPr>
            </w:pPr>
            <w:r>
              <w:rPr>
                <w:rFonts w:ascii="Tahoma"/>
                <w:b/>
                <w:spacing w:val="-2"/>
                <w:sz w:val="19"/>
              </w:rPr>
              <w:t>CONTRACTOR</w:t>
            </w:r>
          </w:p>
          <w:p w14:paraId="36D31D1D" w14:textId="77777777" w:rsidR="00CC1BF5" w:rsidRDefault="00000000">
            <w:pPr>
              <w:pStyle w:val="TableParagraph"/>
              <w:spacing w:before="54" w:line="307" w:lineRule="auto"/>
              <w:ind w:right="60"/>
              <w:jc w:val="both"/>
              <w:rPr>
                <w:sz w:val="19"/>
              </w:rPr>
            </w:pPr>
            <w:r>
              <w:rPr>
                <w:w w:val="95"/>
                <w:sz w:val="19"/>
              </w:rPr>
              <w:t xml:space="preserve">I </w:t>
            </w:r>
            <w:r>
              <w:rPr>
                <w:sz w:val="19"/>
              </w:rPr>
              <w:t xml:space="preserve">understand the contents of this Method Statement and the scope of the works required of me. </w:t>
            </w:r>
            <w:r>
              <w:rPr>
                <w:w w:val="95"/>
                <w:sz w:val="19"/>
              </w:rPr>
              <w:t xml:space="preserve">I </w:t>
            </w:r>
            <w:r>
              <w:rPr>
                <w:sz w:val="19"/>
              </w:rPr>
              <w:t>further understand that this Method Statement may be amended on application to and with approval by the Site Manager, and that the SHE Officer, Construction Manager and ECO will audit my compliance with the contents of this Method Statement:</w:t>
            </w:r>
          </w:p>
          <w:p w14:paraId="5C10A784" w14:textId="77777777" w:rsidR="00CC1BF5" w:rsidRDefault="00CC1BF5">
            <w:pPr>
              <w:pStyle w:val="TableParagraph"/>
              <w:spacing w:before="59"/>
              <w:ind w:left="0"/>
              <w:rPr>
                <w:rFonts w:ascii="Tahoma"/>
                <w:b/>
                <w:sz w:val="19"/>
              </w:rPr>
            </w:pPr>
          </w:p>
          <w:p w14:paraId="05F765D2" w14:textId="77777777" w:rsidR="00CC1BF5" w:rsidRDefault="00000000">
            <w:pPr>
              <w:pStyle w:val="TableParagraph"/>
              <w:tabs>
                <w:tab w:val="left" w:pos="2239"/>
                <w:tab w:val="left" w:pos="4101"/>
              </w:tabs>
              <w:spacing w:before="1" w:line="609" w:lineRule="auto"/>
              <w:ind w:right="1348"/>
              <w:jc w:val="both"/>
              <w:rPr>
                <w:i/>
                <w:sz w:val="19"/>
              </w:rPr>
            </w:pPr>
            <w:r>
              <w:rPr>
                <w:i/>
                <w:spacing w:val="-2"/>
                <w:w w:val="105"/>
                <w:sz w:val="19"/>
              </w:rPr>
              <w:t>Contractor</w:t>
            </w:r>
            <w:r>
              <w:rPr>
                <w:i/>
                <w:sz w:val="19"/>
              </w:rPr>
              <w:tab/>
            </w:r>
            <w:r>
              <w:rPr>
                <w:i/>
                <w:sz w:val="19"/>
                <w:u w:val="single"/>
              </w:rPr>
              <w:tab/>
            </w:r>
            <w:r>
              <w:rPr>
                <w:i/>
                <w:sz w:val="19"/>
              </w:rPr>
              <w:t xml:space="preserve"> </w:t>
            </w:r>
            <w:r>
              <w:rPr>
                <w:i/>
                <w:w w:val="105"/>
                <w:sz w:val="19"/>
              </w:rPr>
              <w:t>Acceptance</w:t>
            </w:r>
            <w:r>
              <w:rPr>
                <w:i/>
                <w:spacing w:val="40"/>
                <w:w w:val="105"/>
                <w:sz w:val="19"/>
              </w:rPr>
              <w:t xml:space="preserve"> </w:t>
            </w:r>
            <w:r>
              <w:rPr>
                <w:i/>
                <w:w w:val="105"/>
                <w:sz w:val="19"/>
              </w:rPr>
              <w:t>Date</w:t>
            </w:r>
            <w:r>
              <w:rPr>
                <w:i/>
                <w:spacing w:val="195"/>
                <w:w w:val="105"/>
                <w:sz w:val="19"/>
              </w:rPr>
              <w:t xml:space="preserve"> </w:t>
            </w:r>
            <w:r>
              <w:rPr>
                <w:i/>
                <w:sz w:val="19"/>
                <w:u w:val="single"/>
              </w:rPr>
              <w:tab/>
            </w:r>
            <w:r>
              <w:rPr>
                <w:i/>
                <w:sz w:val="19"/>
                <w:u w:val="single"/>
              </w:rPr>
              <w:tab/>
            </w:r>
          </w:p>
          <w:p w14:paraId="7F09EE38" w14:textId="77777777" w:rsidR="00CC1BF5" w:rsidRDefault="00000000">
            <w:pPr>
              <w:pStyle w:val="TableParagraph"/>
              <w:tabs>
                <w:tab w:val="left" w:pos="2199"/>
                <w:tab w:val="left" w:pos="4102"/>
              </w:tabs>
              <w:spacing w:before="12"/>
              <w:jc w:val="both"/>
              <w:rPr>
                <w:i/>
                <w:sz w:val="19"/>
              </w:rPr>
            </w:pPr>
            <w:r>
              <w:rPr>
                <w:i/>
                <w:spacing w:val="-2"/>
                <w:sz w:val="19"/>
              </w:rPr>
              <w:t>Signature</w:t>
            </w:r>
            <w:r>
              <w:rPr>
                <w:i/>
                <w:sz w:val="19"/>
              </w:rPr>
              <w:tab/>
            </w:r>
            <w:r>
              <w:rPr>
                <w:i/>
                <w:sz w:val="19"/>
                <w:u w:val="single"/>
              </w:rPr>
              <w:tab/>
            </w:r>
          </w:p>
        </w:tc>
      </w:tr>
      <w:tr w:rsidR="00CC1BF5" w14:paraId="494CC29C" w14:textId="77777777">
        <w:trPr>
          <w:trHeight w:val="3167"/>
        </w:trPr>
        <w:tc>
          <w:tcPr>
            <w:tcW w:w="4596" w:type="dxa"/>
          </w:tcPr>
          <w:p w14:paraId="44E1F75D" w14:textId="77777777" w:rsidR="00CC1BF5" w:rsidRDefault="00000000">
            <w:pPr>
              <w:pStyle w:val="TableParagraph"/>
              <w:spacing w:line="203" w:lineRule="exact"/>
              <w:jc w:val="both"/>
              <w:rPr>
                <w:rFonts w:ascii="Tahoma"/>
                <w:b/>
                <w:sz w:val="18"/>
              </w:rPr>
            </w:pPr>
            <w:r>
              <w:rPr>
                <w:rFonts w:ascii="Tahoma"/>
                <w:b/>
                <w:w w:val="90"/>
                <w:sz w:val="18"/>
              </w:rPr>
              <w:t>ENVIRONMENTAL</w:t>
            </w:r>
            <w:r>
              <w:rPr>
                <w:rFonts w:ascii="Tahoma"/>
                <w:b/>
                <w:spacing w:val="4"/>
                <w:sz w:val="18"/>
              </w:rPr>
              <w:t xml:space="preserve"> </w:t>
            </w:r>
            <w:r>
              <w:rPr>
                <w:rFonts w:ascii="Tahoma"/>
                <w:b/>
                <w:w w:val="90"/>
                <w:sz w:val="18"/>
              </w:rPr>
              <w:t>CONTROL</w:t>
            </w:r>
            <w:r>
              <w:rPr>
                <w:rFonts w:ascii="Tahoma"/>
                <w:b/>
                <w:spacing w:val="4"/>
                <w:sz w:val="18"/>
              </w:rPr>
              <w:t xml:space="preserve"> </w:t>
            </w:r>
            <w:r>
              <w:rPr>
                <w:rFonts w:ascii="Tahoma"/>
                <w:b/>
                <w:w w:val="90"/>
                <w:sz w:val="18"/>
              </w:rPr>
              <w:t>OFFICER</w:t>
            </w:r>
            <w:r>
              <w:rPr>
                <w:rFonts w:ascii="Tahoma"/>
                <w:b/>
                <w:spacing w:val="9"/>
                <w:sz w:val="18"/>
              </w:rPr>
              <w:t xml:space="preserve"> </w:t>
            </w:r>
            <w:r>
              <w:rPr>
                <w:rFonts w:ascii="Tahoma"/>
                <w:b/>
                <w:spacing w:val="-4"/>
                <w:w w:val="90"/>
                <w:sz w:val="18"/>
              </w:rPr>
              <w:t>(ECO)</w:t>
            </w:r>
          </w:p>
          <w:p w14:paraId="2BDB8A8C" w14:textId="77777777" w:rsidR="00CC1BF5" w:rsidRDefault="00000000">
            <w:pPr>
              <w:pStyle w:val="TableParagraph"/>
              <w:spacing w:before="52" w:line="290" w:lineRule="auto"/>
              <w:ind w:right="66"/>
              <w:jc w:val="both"/>
              <w:rPr>
                <w:sz w:val="18"/>
              </w:rPr>
            </w:pPr>
            <w:r>
              <w:rPr>
                <w:sz w:val="18"/>
              </w:rPr>
              <w:t>The</w:t>
            </w:r>
            <w:r>
              <w:rPr>
                <w:spacing w:val="-16"/>
                <w:sz w:val="18"/>
              </w:rPr>
              <w:t xml:space="preserve"> </w:t>
            </w:r>
            <w:r>
              <w:rPr>
                <w:sz w:val="18"/>
              </w:rPr>
              <w:t>works</w:t>
            </w:r>
            <w:r>
              <w:rPr>
                <w:spacing w:val="-16"/>
                <w:sz w:val="18"/>
              </w:rPr>
              <w:t xml:space="preserve"> </w:t>
            </w:r>
            <w:r>
              <w:rPr>
                <w:sz w:val="18"/>
              </w:rPr>
              <w:t>described</w:t>
            </w:r>
            <w:r>
              <w:rPr>
                <w:spacing w:val="-16"/>
                <w:sz w:val="18"/>
              </w:rPr>
              <w:t xml:space="preserve"> </w:t>
            </w:r>
            <w:r>
              <w:rPr>
                <w:sz w:val="18"/>
              </w:rPr>
              <w:t>in</w:t>
            </w:r>
            <w:r>
              <w:rPr>
                <w:spacing w:val="-16"/>
                <w:sz w:val="18"/>
              </w:rPr>
              <w:t xml:space="preserve"> </w:t>
            </w:r>
            <w:r>
              <w:rPr>
                <w:sz w:val="18"/>
              </w:rPr>
              <w:t>this</w:t>
            </w:r>
            <w:r>
              <w:rPr>
                <w:spacing w:val="-12"/>
                <w:sz w:val="18"/>
              </w:rPr>
              <w:t xml:space="preserve"> </w:t>
            </w:r>
            <w:r>
              <w:rPr>
                <w:sz w:val="18"/>
              </w:rPr>
              <w:t>Method</w:t>
            </w:r>
            <w:r>
              <w:rPr>
                <w:spacing w:val="-16"/>
                <w:sz w:val="18"/>
              </w:rPr>
              <w:t xml:space="preserve"> </w:t>
            </w:r>
            <w:r>
              <w:rPr>
                <w:sz w:val="18"/>
              </w:rPr>
              <w:t>Statement,</w:t>
            </w:r>
            <w:r>
              <w:rPr>
                <w:spacing w:val="-16"/>
                <w:sz w:val="18"/>
              </w:rPr>
              <w:t xml:space="preserve"> </w:t>
            </w:r>
            <w:r>
              <w:rPr>
                <w:sz w:val="18"/>
              </w:rPr>
              <w:t>if carried out according to the methodology described, is satisfactory to prevent or control environmental</w:t>
            </w:r>
            <w:r>
              <w:rPr>
                <w:spacing w:val="-14"/>
                <w:sz w:val="18"/>
              </w:rPr>
              <w:t xml:space="preserve"> </w:t>
            </w:r>
            <w:r>
              <w:rPr>
                <w:sz w:val="18"/>
              </w:rPr>
              <w:t>harm</w:t>
            </w:r>
            <w:r>
              <w:rPr>
                <w:spacing w:val="-15"/>
                <w:sz w:val="18"/>
              </w:rPr>
              <w:t xml:space="preserve"> </w:t>
            </w:r>
            <w:r>
              <w:rPr>
                <w:sz w:val="18"/>
              </w:rPr>
              <w:t>and is</w:t>
            </w:r>
            <w:r>
              <w:rPr>
                <w:spacing w:val="-5"/>
                <w:sz w:val="18"/>
              </w:rPr>
              <w:t xml:space="preserve"> </w:t>
            </w:r>
            <w:r>
              <w:rPr>
                <w:sz w:val="18"/>
              </w:rPr>
              <w:t>thus</w:t>
            </w:r>
            <w:r>
              <w:rPr>
                <w:spacing w:val="-5"/>
                <w:sz w:val="18"/>
              </w:rPr>
              <w:t xml:space="preserve"> </w:t>
            </w:r>
            <w:r>
              <w:rPr>
                <w:sz w:val="18"/>
              </w:rPr>
              <w:t>approved:</w:t>
            </w:r>
          </w:p>
          <w:p w14:paraId="205ED595" w14:textId="77777777" w:rsidR="00CC1BF5" w:rsidRDefault="00CC1BF5">
            <w:pPr>
              <w:pStyle w:val="TableParagraph"/>
              <w:spacing w:before="45"/>
              <w:ind w:left="0"/>
              <w:rPr>
                <w:rFonts w:ascii="Tahoma"/>
                <w:b/>
                <w:sz w:val="18"/>
              </w:rPr>
            </w:pPr>
          </w:p>
          <w:p w14:paraId="71347BDC" w14:textId="77777777" w:rsidR="00CC1BF5" w:rsidRDefault="00000000">
            <w:pPr>
              <w:pStyle w:val="TableParagraph"/>
              <w:tabs>
                <w:tab w:val="left" w:pos="1463"/>
                <w:tab w:val="left" w:pos="3038"/>
              </w:tabs>
              <w:jc w:val="both"/>
              <w:rPr>
                <w:i/>
                <w:sz w:val="18"/>
              </w:rPr>
            </w:pPr>
            <w:r>
              <w:rPr>
                <w:i/>
                <w:spacing w:val="-4"/>
                <w:w w:val="105"/>
                <w:sz w:val="18"/>
              </w:rPr>
              <w:t>Name</w:t>
            </w:r>
            <w:r>
              <w:rPr>
                <w:i/>
                <w:sz w:val="18"/>
              </w:rPr>
              <w:tab/>
            </w:r>
            <w:r>
              <w:rPr>
                <w:i/>
                <w:sz w:val="18"/>
                <w:u w:val="single"/>
              </w:rPr>
              <w:tab/>
            </w:r>
          </w:p>
          <w:p w14:paraId="058092BF" w14:textId="77777777" w:rsidR="00CC1BF5" w:rsidRDefault="00000000">
            <w:pPr>
              <w:pStyle w:val="TableParagraph"/>
              <w:tabs>
                <w:tab w:val="left" w:pos="1895"/>
                <w:tab w:val="left" w:pos="1925"/>
                <w:tab w:val="left" w:pos="3474"/>
              </w:tabs>
              <w:spacing w:before="20" w:line="520" w:lineRule="atLeast"/>
              <w:ind w:right="1073"/>
              <w:rPr>
                <w:i/>
                <w:sz w:val="18"/>
              </w:rPr>
            </w:pPr>
            <w:r>
              <w:rPr>
                <w:i/>
                <w:sz w:val="18"/>
              </w:rPr>
              <w:t>Approval</w:t>
            </w:r>
            <w:r>
              <w:rPr>
                <w:i/>
                <w:spacing w:val="-25"/>
                <w:sz w:val="18"/>
              </w:rPr>
              <w:t xml:space="preserve"> </w:t>
            </w:r>
            <w:r>
              <w:rPr>
                <w:i/>
                <w:sz w:val="18"/>
              </w:rPr>
              <w:t>Date</w:t>
            </w:r>
            <w:r>
              <w:rPr>
                <w:i/>
                <w:sz w:val="18"/>
              </w:rPr>
              <w:tab/>
            </w:r>
            <w:r>
              <w:rPr>
                <w:i/>
                <w:sz w:val="18"/>
              </w:rPr>
              <w:tab/>
            </w:r>
            <w:r>
              <w:rPr>
                <w:i/>
                <w:sz w:val="18"/>
                <w:u w:val="single"/>
              </w:rPr>
              <w:tab/>
            </w:r>
            <w:r>
              <w:rPr>
                <w:i/>
                <w:spacing w:val="-50"/>
                <w:sz w:val="18"/>
                <w:u w:val="single"/>
              </w:rPr>
              <w:t xml:space="preserve"> </w:t>
            </w:r>
            <w:r>
              <w:rPr>
                <w:i/>
                <w:spacing w:val="-2"/>
                <w:sz w:val="18"/>
              </w:rPr>
              <w:t xml:space="preserve"> Signature</w:t>
            </w:r>
            <w:r>
              <w:rPr>
                <w:i/>
                <w:sz w:val="18"/>
              </w:rPr>
              <w:tab/>
            </w:r>
            <w:r>
              <w:rPr>
                <w:i/>
                <w:sz w:val="18"/>
                <w:u w:val="single"/>
              </w:rPr>
              <w:tab/>
            </w:r>
            <w:r>
              <w:rPr>
                <w:i/>
                <w:sz w:val="18"/>
                <w:u w:val="single"/>
              </w:rPr>
              <w:tab/>
            </w:r>
          </w:p>
        </w:tc>
        <w:tc>
          <w:tcPr>
            <w:tcW w:w="5513" w:type="dxa"/>
          </w:tcPr>
          <w:p w14:paraId="308A6B8D" w14:textId="77777777" w:rsidR="00CC1BF5" w:rsidRDefault="00000000">
            <w:pPr>
              <w:pStyle w:val="TableParagraph"/>
              <w:spacing w:line="203" w:lineRule="exact"/>
              <w:rPr>
                <w:b/>
                <w:i/>
                <w:sz w:val="18"/>
              </w:rPr>
            </w:pPr>
            <w:r>
              <w:rPr>
                <w:b/>
                <w:i/>
                <w:spacing w:val="-2"/>
                <w:w w:val="95"/>
                <w:sz w:val="18"/>
              </w:rPr>
              <w:t>COMMENTS:</w:t>
            </w:r>
          </w:p>
        </w:tc>
      </w:tr>
    </w:tbl>
    <w:p w14:paraId="20D2B1F7" w14:textId="77777777" w:rsidR="00592852" w:rsidRDefault="00592852"/>
    <w:sectPr w:rsidR="00592852">
      <w:pgSz w:w="11910" w:h="16830"/>
      <w:pgMar w:top="940" w:right="620" w:bottom="280" w:left="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860036"/>
    <w:multiLevelType w:val="hybridMultilevel"/>
    <w:tmpl w:val="8FF4EF26"/>
    <w:lvl w:ilvl="0" w:tplc="3FC6ED64">
      <w:numFmt w:val="bullet"/>
      <w:lvlText w:val=""/>
      <w:lvlJc w:val="left"/>
      <w:pPr>
        <w:ind w:left="480" w:hanging="361"/>
      </w:pPr>
      <w:rPr>
        <w:rFonts w:ascii="Symbol" w:eastAsia="Symbol" w:hAnsi="Symbol" w:cs="Symbol" w:hint="default"/>
        <w:b w:val="0"/>
        <w:bCs w:val="0"/>
        <w:i w:val="0"/>
        <w:iCs w:val="0"/>
        <w:spacing w:val="0"/>
        <w:w w:val="100"/>
        <w:sz w:val="18"/>
        <w:szCs w:val="18"/>
        <w:lang w:val="en-US" w:eastAsia="en-US" w:bidi="ar-SA"/>
      </w:rPr>
    </w:lvl>
    <w:lvl w:ilvl="1" w:tplc="9E186F3C">
      <w:numFmt w:val="bullet"/>
      <w:lvlText w:val="•"/>
      <w:lvlJc w:val="left"/>
      <w:pPr>
        <w:ind w:left="1430" w:hanging="361"/>
      </w:pPr>
      <w:rPr>
        <w:rFonts w:hint="default"/>
        <w:lang w:val="en-US" w:eastAsia="en-US" w:bidi="ar-SA"/>
      </w:rPr>
    </w:lvl>
    <w:lvl w:ilvl="2" w:tplc="BA223BFE">
      <w:numFmt w:val="bullet"/>
      <w:lvlText w:val="•"/>
      <w:lvlJc w:val="left"/>
      <w:pPr>
        <w:ind w:left="2381" w:hanging="361"/>
      </w:pPr>
      <w:rPr>
        <w:rFonts w:hint="default"/>
        <w:lang w:val="en-US" w:eastAsia="en-US" w:bidi="ar-SA"/>
      </w:rPr>
    </w:lvl>
    <w:lvl w:ilvl="3" w:tplc="09DCBDD4">
      <w:numFmt w:val="bullet"/>
      <w:lvlText w:val="•"/>
      <w:lvlJc w:val="left"/>
      <w:pPr>
        <w:ind w:left="3332" w:hanging="361"/>
      </w:pPr>
      <w:rPr>
        <w:rFonts w:hint="default"/>
        <w:lang w:val="en-US" w:eastAsia="en-US" w:bidi="ar-SA"/>
      </w:rPr>
    </w:lvl>
    <w:lvl w:ilvl="4" w:tplc="0EE241AC">
      <w:numFmt w:val="bullet"/>
      <w:lvlText w:val="•"/>
      <w:lvlJc w:val="left"/>
      <w:pPr>
        <w:ind w:left="4283" w:hanging="361"/>
      </w:pPr>
      <w:rPr>
        <w:rFonts w:hint="default"/>
        <w:lang w:val="en-US" w:eastAsia="en-US" w:bidi="ar-SA"/>
      </w:rPr>
    </w:lvl>
    <w:lvl w:ilvl="5" w:tplc="D3B8EFAE">
      <w:numFmt w:val="bullet"/>
      <w:lvlText w:val="•"/>
      <w:lvlJc w:val="left"/>
      <w:pPr>
        <w:ind w:left="5233" w:hanging="361"/>
      </w:pPr>
      <w:rPr>
        <w:rFonts w:hint="default"/>
        <w:lang w:val="en-US" w:eastAsia="en-US" w:bidi="ar-SA"/>
      </w:rPr>
    </w:lvl>
    <w:lvl w:ilvl="6" w:tplc="8E18B3D2">
      <w:numFmt w:val="bullet"/>
      <w:lvlText w:val="•"/>
      <w:lvlJc w:val="left"/>
      <w:pPr>
        <w:ind w:left="6184" w:hanging="361"/>
      </w:pPr>
      <w:rPr>
        <w:rFonts w:hint="default"/>
        <w:lang w:val="en-US" w:eastAsia="en-US" w:bidi="ar-SA"/>
      </w:rPr>
    </w:lvl>
    <w:lvl w:ilvl="7" w:tplc="0720DA2A">
      <w:numFmt w:val="bullet"/>
      <w:lvlText w:val="•"/>
      <w:lvlJc w:val="left"/>
      <w:pPr>
        <w:ind w:left="7135" w:hanging="361"/>
      </w:pPr>
      <w:rPr>
        <w:rFonts w:hint="default"/>
        <w:lang w:val="en-US" w:eastAsia="en-US" w:bidi="ar-SA"/>
      </w:rPr>
    </w:lvl>
    <w:lvl w:ilvl="8" w:tplc="309E9EA4">
      <w:numFmt w:val="bullet"/>
      <w:lvlText w:val="•"/>
      <w:lvlJc w:val="left"/>
      <w:pPr>
        <w:ind w:left="8086" w:hanging="361"/>
      </w:pPr>
      <w:rPr>
        <w:rFonts w:hint="default"/>
        <w:lang w:val="en-US" w:eastAsia="en-US" w:bidi="ar-SA"/>
      </w:rPr>
    </w:lvl>
  </w:abstractNum>
  <w:abstractNum w:abstractNumId="1" w15:restartNumberingAfterBreak="0">
    <w:nsid w:val="394D09C4"/>
    <w:multiLevelType w:val="hybridMultilevel"/>
    <w:tmpl w:val="B0D453EA"/>
    <w:lvl w:ilvl="0" w:tplc="A738BE6A">
      <w:start w:val="1"/>
      <w:numFmt w:val="decimal"/>
      <w:lvlText w:val="%1."/>
      <w:lvlJc w:val="left"/>
      <w:pPr>
        <w:ind w:left="1257" w:hanging="361"/>
        <w:jc w:val="left"/>
      </w:pPr>
      <w:rPr>
        <w:rFonts w:ascii="Tahoma" w:eastAsia="Tahoma" w:hAnsi="Tahoma" w:cs="Tahoma" w:hint="default"/>
        <w:b/>
        <w:bCs/>
        <w:i w:val="0"/>
        <w:iCs w:val="0"/>
        <w:spacing w:val="-5"/>
        <w:w w:val="90"/>
        <w:sz w:val="19"/>
        <w:szCs w:val="19"/>
        <w:lang w:val="en-US" w:eastAsia="en-US" w:bidi="ar-SA"/>
      </w:rPr>
    </w:lvl>
    <w:lvl w:ilvl="1" w:tplc="7DCC63D8">
      <w:numFmt w:val="bullet"/>
      <w:lvlText w:val=""/>
      <w:lvlJc w:val="left"/>
      <w:pPr>
        <w:ind w:left="1618" w:hanging="361"/>
      </w:pPr>
      <w:rPr>
        <w:rFonts w:ascii="Symbol" w:eastAsia="Symbol" w:hAnsi="Symbol" w:cs="Symbol" w:hint="default"/>
        <w:b w:val="0"/>
        <w:bCs w:val="0"/>
        <w:i w:val="0"/>
        <w:iCs w:val="0"/>
        <w:spacing w:val="0"/>
        <w:w w:val="100"/>
        <w:sz w:val="18"/>
        <w:szCs w:val="18"/>
        <w:lang w:val="en-US" w:eastAsia="en-US" w:bidi="ar-SA"/>
      </w:rPr>
    </w:lvl>
    <w:lvl w:ilvl="2" w:tplc="DDCA5174">
      <w:numFmt w:val="bullet"/>
      <w:lvlText w:val="•"/>
      <w:lvlJc w:val="left"/>
      <w:pPr>
        <w:ind w:left="2605" w:hanging="361"/>
      </w:pPr>
      <w:rPr>
        <w:rFonts w:hint="default"/>
        <w:lang w:val="en-US" w:eastAsia="en-US" w:bidi="ar-SA"/>
      </w:rPr>
    </w:lvl>
    <w:lvl w:ilvl="3" w:tplc="4D80B424">
      <w:numFmt w:val="bullet"/>
      <w:lvlText w:val="•"/>
      <w:lvlJc w:val="left"/>
      <w:pPr>
        <w:ind w:left="3591" w:hanging="361"/>
      </w:pPr>
      <w:rPr>
        <w:rFonts w:hint="default"/>
        <w:lang w:val="en-US" w:eastAsia="en-US" w:bidi="ar-SA"/>
      </w:rPr>
    </w:lvl>
    <w:lvl w:ilvl="4" w:tplc="6D4A5234">
      <w:numFmt w:val="bullet"/>
      <w:lvlText w:val="•"/>
      <w:lvlJc w:val="left"/>
      <w:pPr>
        <w:ind w:left="4576" w:hanging="361"/>
      </w:pPr>
      <w:rPr>
        <w:rFonts w:hint="default"/>
        <w:lang w:val="en-US" w:eastAsia="en-US" w:bidi="ar-SA"/>
      </w:rPr>
    </w:lvl>
    <w:lvl w:ilvl="5" w:tplc="2AEAC9C4">
      <w:numFmt w:val="bullet"/>
      <w:lvlText w:val="•"/>
      <w:lvlJc w:val="left"/>
      <w:pPr>
        <w:ind w:left="5562" w:hanging="361"/>
      </w:pPr>
      <w:rPr>
        <w:rFonts w:hint="default"/>
        <w:lang w:val="en-US" w:eastAsia="en-US" w:bidi="ar-SA"/>
      </w:rPr>
    </w:lvl>
    <w:lvl w:ilvl="6" w:tplc="04C67CD0">
      <w:numFmt w:val="bullet"/>
      <w:lvlText w:val="•"/>
      <w:lvlJc w:val="left"/>
      <w:pPr>
        <w:ind w:left="6547" w:hanging="361"/>
      </w:pPr>
      <w:rPr>
        <w:rFonts w:hint="default"/>
        <w:lang w:val="en-US" w:eastAsia="en-US" w:bidi="ar-SA"/>
      </w:rPr>
    </w:lvl>
    <w:lvl w:ilvl="7" w:tplc="9DB48A4C">
      <w:numFmt w:val="bullet"/>
      <w:lvlText w:val="•"/>
      <w:lvlJc w:val="left"/>
      <w:pPr>
        <w:ind w:left="7533" w:hanging="361"/>
      </w:pPr>
      <w:rPr>
        <w:rFonts w:hint="default"/>
        <w:lang w:val="en-US" w:eastAsia="en-US" w:bidi="ar-SA"/>
      </w:rPr>
    </w:lvl>
    <w:lvl w:ilvl="8" w:tplc="1918FFD4">
      <w:numFmt w:val="bullet"/>
      <w:lvlText w:val="•"/>
      <w:lvlJc w:val="left"/>
      <w:pPr>
        <w:ind w:left="8518" w:hanging="361"/>
      </w:pPr>
      <w:rPr>
        <w:rFonts w:hint="default"/>
        <w:lang w:val="en-US" w:eastAsia="en-US" w:bidi="ar-SA"/>
      </w:rPr>
    </w:lvl>
  </w:abstractNum>
  <w:abstractNum w:abstractNumId="2" w15:restartNumberingAfterBreak="0">
    <w:nsid w:val="44B05655"/>
    <w:multiLevelType w:val="hybridMultilevel"/>
    <w:tmpl w:val="7C1CDDF2"/>
    <w:lvl w:ilvl="0" w:tplc="1478B65A">
      <w:numFmt w:val="bullet"/>
      <w:lvlText w:val=""/>
      <w:lvlJc w:val="left"/>
      <w:pPr>
        <w:ind w:left="841" w:hanging="361"/>
      </w:pPr>
      <w:rPr>
        <w:rFonts w:ascii="Symbol" w:eastAsia="Symbol" w:hAnsi="Symbol" w:cs="Symbol" w:hint="default"/>
        <w:b w:val="0"/>
        <w:bCs w:val="0"/>
        <w:i w:val="0"/>
        <w:iCs w:val="0"/>
        <w:spacing w:val="0"/>
        <w:w w:val="100"/>
        <w:sz w:val="18"/>
        <w:szCs w:val="18"/>
        <w:lang w:val="en-US" w:eastAsia="en-US" w:bidi="ar-SA"/>
      </w:rPr>
    </w:lvl>
    <w:lvl w:ilvl="1" w:tplc="1842DEF6">
      <w:numFmt w:val="bullet"/>
      <w:lvlText w:val="•"/>
      <w:lvlJc w:val="left"/>
      <w:pPr>
        <w:ind w:left="1754" w:hanging="361"/>
      </w:pPr>
      <w:rPr>
        <w:rFonts w:hint="default"/>
        <w:lang w:val="en-US" w:eastAsia="en-US" w:bidi="ar-SA"/>
      </w:rPr>
    </w:lvl>
    <w:lvl w:ilvl="2" w:tplc="412A4FC4">
      <w:numFmt w:val="bullet"/>
      <w:lvlText w:val="•"/>
      <w:lvlJc w:val="left"/>
      <w:pPr>
        <w:ind w:left="2669" w:hanging="361"/>
      </w:pPr>
      <w:rPr>
        <w:rFonts w:hint="default"/>
        <w:lang w:val="en-US" w:eastAsia="en-US" w:bidi="ar-SA"/>
      </w:rPr>
    </w:lvl>
    <w:lvl w:ilvl="3" w:tplc="738C66DC">
      <w:numFmt w:val="bullet"/>
      <w:lvlText w:val="•"/>
      <w:lvlJc w:val="left"/>
      <w:pPr>
        <w:ind w:left="3584" w:hanging="361"/>
      </w:pPr>
      <w:rPr>
        <w:rFonts w:hint="default"/>
        <w:lang w:val="en-US" w:eastAsia="en-US" w:bidi="ar-SA"/>
      </w:rPr>
    </w:lvl>
    <w:lvl w:ilvl="4" w:tplc="A446BBAE">
      <w:numFmt w:val="bullet"/>
      <w:lvlText w:val="•"/>
      <w:lvlJc w:val="left"/>
      <w:pPr>
        <w:ind w:left="4499" w:hanging="361"/>
      </w:pPr>
      <w:rPr>
        <w:rFonts w:hint="default"/>
        <w:lang w:val="en-US" w:eastAsia="en-US" w:bidi="ar-SA"/>
      </w:rPr>
    </w:lvl>
    <w:lvl w:ilvl="5" w:tplc="BA3AB7EC">
      <w:numFmt w:val="bullet"/>
      <w:lvlText w:val="•"/>
      <w:lvlJc w:val="left"/>
      <w:pPr>
        <w:ind w:left="5413" w:hanging="361"/>
      </w:pPr>
      <w:rPr>
        <w:rFonts w:hint="default"/>
        <w:lang w:val="en-US" w:eastAsia="en-US" w:bidi="ar-SA"/>
      </w:rPr>
    </w:lvl>
    <w:lvl w:ilvl="6" w:tplc="48622A62">
      <w:numFmt w:val="bullet"/>
      <w:lvlText w:val="•"/>
      <w:lvlJc w:val="left"/>
      <w:pPr>
        <w:ind w:left="6328" w:hanging="361"/>
      </w:pPr>
      <w:rPr>
        <w:rFonts w:hint="default"/>
        <w:lang w:val="en-US" w:eastAsia="en-US" w:bidi="ar-SA"/>
      </w:rPr>
    </w:lvl>
    <w:lvl w:ilvl="7" w:tplc="80C6D396">
      <w:numFmt w:val="bullet"/>
      <w:lvlText w:val="•"/>
      <w:lvlJc w:val="left"/>
      <w:pPr>
        <w:ind w:left="7243" w:hanging="361"/>
      </w:pPr>
      <w:rPr>
        <w:rFonts w:hint="default"/>
        <w:lang w:val="en-US" w:eastAsia="en-US" w:bidi="ar-SA"/>
      </w:rPr>
    </w:lvl>
    <w:lvl w:ilvl="8" w:tplc="D3283ADC">
      <w:numFmt w:val="bullet"/>
      <w:lvlText w:val="•"/>
      <w:lvlJc w:val="left"/>
      <w:pPr>
        <w:ind w:left="8158" w:hanging="361"/>
      </w:pPr>
      <w:rPr>
        <w:rFonts w:hint="default"/>
        <w:lang w:val="en-US" w:eastAsia="en-US" w:bidi="ar-SA"/>
      </w:rPr>
    </w:lvl>
  </w:abstractNum>
  <w:num w:numId="1" w16cid:durableId="2081049750">
    <w:abstractNumId w:val="1"/>
  </w:num>
  <w:num w:numId="2" w16cid:durableId="1709601552">
    <w:abstractNumId w:val="2"/>
  </w:num>
  <w:num w:numId="3" w16cid:durableId="874587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CC1BF5"/>
    <w:rsid w:val="0002369C"/>
    <w:rsid w:val="000F3D76"/>
    <w:rsid w:val="00103838"/>
    <w:rsid w:val="00174C36"/>
    <w:rsid w:val="00207463"/>
    <w:rsid w:val="00347A12"/>
    <w:rsid w:val="004226BB"/>
    <w:rsid w:val="004E1AC1"/>
    <w:rsid w:val="004F0B94"/>
    <w:rsid w:val="00592852"/>
    <w:rsid w:val="00593D65"/>
    <w:rsid w:val="005C0D32"/>
    <w:rsid w:val="006418DE"/>
    <w:rsid w:val="00677EFD"/>
    <w:rsid w:val="007E406D"/>
    <w:rsid w:val="0088738E"/>
    <w:rsid w:val="009918ED"/>
    <w:rsid w:val="00AC7DFB"/>
    <w:rsid w:val="00AF4876"/>
    <w:rsid w:val="00B01BCA"/>
    <w:rsid w:val="00C82A54"/>
    <w:rsid w:val="00CC1BF5"/>
    <w:rsid w:val="00D909E3"/>
    <w:rsid w:val="00E71E2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5732C"/>
  <w15:docId w15:val="{DFEC7546-A6E5-410B-8A75-E21404BBC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erdana" w:eastAsia="Verdana" w:hAnsi="Verdana" w:cs="Verdana"/>
    </w:rPr>
  </w:style>
  <w:style w:type="paragraph" w:styleId="Heading1">
    <w:name w:val="heading 1"/>
    <w:basedOn w:val="Normal"/>
    <w:uiPriority w:val="9"/>
    <w:qFormat/>
    <w:pPr>
      <w:ind w:left="176"/>
      <w:outlineLvl w:val="0"/>
    </w:pPr>
    <w:rPr>
      <w:rFonts w:ascii="Tahoma" w:eastAsia="Tahoma" w:hAnsi="Tahoma" w:cs="Tahom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1618" w:hanging="361"/>
    </w:pPr>
  </w:style>
  <w:style w:type="paragraph" w:customStyle="1" w:styleId="TableParagraph">
    <w:name w:val="Table Paragraph"/>
    <w:basedOn w:val="Normal"/>
    <w:uiPriority w:val="1"/>
    <w:qFormat/>
    <w:pPr>
      <w:ind w:left="1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MS 2 - Site Clearing</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MS 2 - Site Clearing</dc:title>
  <dc:creator>christiaang@balwin.co.za</dc:creator>
  <cp:lastModifiedBy>compliance@rhinosrugby.com</cp:lastModifiedBy>
  <cp:revision>4</cp:revision>
  <cp:lastPrinted>2024-08-20T09:16:00Z</cp:lastPrinted>
  <dcterms:created xsi:type="dcterms:W3CDTF">2024-08-20T09:17:00Z</dcterms:created>
  <dcterms:modified xsi:type="dcterms:W3CDTF">2024-10-17T09:50:00Z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2022-10-18T00:00:00Z</vt:filetime>
  </property>
  <property fmtid="{D5CDD505-2E9C-101B-9397-08002B2CF9AE}" pid="3" name="Creator">
    <vt:lpwstr>Microsoft® Word for Microsoft 365</vt:lpwstr>
  </property>
  <property fmtid="{D5CDD505-2E9C-101B-9397-08002B2CF9AE}" pid="4" name="LastSaved">
    <vt:filetime>2024-08-14T00:00:00Z</vt:filetime>
  </property>
  <property fmtid="{D5CDD505-2E9C-101B-9397-08002B2CF9AE}" pid="5" name="Producer">
    <vt:lpwstr>Microsoft® Word for Microsoft 365</vt:lpwstr>
  </property>
</Properties>
</file>